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E016A2" w:rsidRPr="00337AAF">
              <w:rPr>
                <w:b/>
                <w:sz w:val="22"/>
                <w:szCs w:val="22"/>
                <w:lang w:val="en-US"/>
              </w:rPr>
              <w:t xml:space="preserve"> __</w:t>
            </w:r>
            <w:r w:rsidR="0092506F">
              <w:rPr>
                <w:b/>
                <w:sz w:val="22"/>
                <w:szCs w:val="22"/>
                <w:lang w:val="en-US"/>
              </w:rPr>
              <w:t>D</w:t>
            </w:r>
            <w:r w:rsidR="00103B45" w:rsidRPr="00103B45">
              <w:rPr>
                <w:b/>
                <w:sz w:val="22"/>
                <w:szCs w:val="22"/>
                <w:lang w:val="en-US"/>
              </w:rPr>
              <w:t>/</w:t>
            </w:r>
            <w:r w:rsidR="00302685">
              <w:rPr>
                <w:b/>
                <w:sz w:val="22"/>
                <w:szCs w:val="22"/>
                <w:lang w:val="en-US"/>
              </w:rPr>
              <w:t>26</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AB0FB2"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E016A2">
              <w:rPr>
                <w:sz w:val="22"/>
                <w:szCs w:val="22"/>
                <w:lang w:val="en-US"/>
              </w:rPr>
              <w:t>__</w:t>
            </w:r>
            <w:r w:rsidRPr="00605BF1">
              <w:rPr>
                <w:sz w:val="22"/>
                <w:szCs w:val="22"/>
                <w:lang w:val="en-US"/>
              </w:rPr>
              <w:t>”</w:t>
            </w:r>
            <w:r w:rsidR="00103B45" w:rsidRPr="00DE0084">
              <w:rPr>
                <w:sz w:val="22"/>
                <w:szCs w:val="22"/>
                <w:lang w:val="en-US"/>
              </w:rPr>
              <w:t xml:space="preserve"> </w:t>
            </w:r>
            <w:r w:rsidR="00E016A2">
              <w:rPr>
                <w:sz w:val="22"/>
                <w:szCs w:val="22"/>
                <w:lang w:val="en-US"/>
              </w:rPr>
              <w:t>________</w:t>
            </w:r>
            <w:r w:rsidRPr="00605BF1">
              <w:rPr>
                <w:sz w:val="22"/>
                <w:szCs w:val="22"/>
                <w:lang w:val="en-US"/>
              </w:rPr>
              <w:t>yil</w:t>
            </w:r>
            <w:r w:rsidR="00302685" w:rsidRPr="00AB0FB2">
              <w:rPr>
                <w:sz w:val="22"/>
                <w:szCs w:val="22"/>
                <w:lang w:val="en-US"/>
              </w:rPr>
              <w:t xml:space="preserve"> 2026</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6C2BD0" w:rsidRPr="006C2BD0">
              <w:rPr>
                <w:b/>
                <w:sz w:val="22"/>
                <w:szCs w:val="22"/>
                <w:lang w:val="en-US"/>
              </w:rPr>
              <w:t>«</w:t>
            </w:r>
            <w:r w:rsidR="00C16DC2">
              <w:rPr>
                <w:b/>
                <w:sz w:val="22"/>
                <w:szCs w:val="22"/>
                <w:lang w:val="en-US"/>
              </w:rPr>
              <w:t>……</w:t>
            </w:r>
            <w:r w:rsidRPr="00605BF1">
              <w:rPr>
                <w:b/>
                <w:bCs/>
                <w:sz w:val="22"/>
                <w:szCs w:val="22"/>
                <w:lang w:val="en-US"/>
              </w:rPr>
              <w:t xml:space="preserve">, </w:t>
            </w:r>
            <w:r w:rsidRPr="00605BF1">
              <w:rPr>
                <w:sz w:val="22"/>
                <w:szCs w:val="22"/>
                <w:lang w:val="en-US"/>
              </w:rPr>
              <w:t xml:space="preserve">nomidan ustav asosida faoliyat yurituvchi direktor </w:t>
            </w:r>
            <w:r w:rsidR="00C16DC2" w:rsidRPr="00C16DC2">
              <w:rPr>
                <w:sz w:val="22"/>
                <w:szCs w:val="22"/>
                <w:lang w:val="en-US"/>
              </w:rPr>
              <w:t>…..</w:t>
            </w:r>
            <w:r w:rsidR="006C2BD0" w:rsidRPr="006C2BD0">
              <w:rPr>
                <w:sz w:val="22"/>
                <w:szCs w:val="22"/>
                <w:lang w:val="en-US"/>
              </w:rPr>
              <w:t>.</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92506F">
              <w:rPr>
                <w:b/>
                <w:sz w:val="22"/>
                <w:szCs w:val="22"/>
              </w:rPr>
              <w:t xml:space="preserve"> </w:t>
            </w:r>
            <w:r w:rsidR="00C16DC2">
              <w:rPr>
                <w:b/>
                <w:sz w:val="22"/>
                <w:szCs w:val="22"/>
              </w:rPr>
              <w:t>___</w:t>
            </w:r>
            <w:r w:rsidR="0092506F">
              <w:rPr>
                <w:b/>
                <w:sz w:val="22"/>
                <w:szCs w:val="22"/>
              </w:rPr>
              <w:t>Д</w:t>
            </w:r>
            <w:r w:rsidR="00DE0084" w:rsidRPr="001519D6">
              <w:rPr>
                <w:b/>
                <w:sz w:val="22"/>
                <w:szCs w:val="22"/>
              </w:rPr>
              <w:t>/</w:t>
            </w:r>
            <w:r w:rsidR="00302685">
              <w:rPr>
                <w:b/>
                <w:sz w:val="22"/>
                <w:szCs w:val="22"/>
              </w:rPr>
              <w:t>26</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E016A2">
              <w:rPr>
                <w:sz w:val="23"/>
                <w:szCs w:val="23"/>
              </w:rPr>
              <w:t>___</w:t>
            </w:r>
            <w:r>
              <w:rPr>
                <w:sz w:val="23"/>
                <w:szCs w:val="23"/>
              </w:rPr>
              <w:t>»</w:t>
            </w:r>
            <w:r w:rsidR="00103B45">
              <w:rPr>
                <w:sz w:val="23"/>
                <w:szCs w:val="23"/>
              </w:rPr>
              <w:t xml:space="preserve"> </w:t>
            </w:r>
            <w:r w:rsidR="00302685">
              <w:rPr>
                <w:sz w:val="23"/>
                <w:szCs w:val="23"/>
              </w:rPr>
              <w:t>_______</w:t>
            </w:r>
            <w:r w:rsidRPr="00443B66">
              <w:rPr>
                <w:sz w:val="23"/>
                <w:szCs w:val="23"/>
              </w:rPr>
              <w:t xml:space="preserve"> </w:t>
            </w:r>
            <w:r w:rsidRPr="00443B66">
              <w:rPr>
                <w:spacing w:val="-5"/>
                <w:sz w:val="23"/>
                <w:szCs w:val="23"/>
              </w:rPr>
              <w:t>20</w:t>
            </w:r>
            <w:r w:rsidR="00302685">
              <w:rPr>
                <w:spacing w:val="-5"/>
                <w:sz w:val="23"/>
                <w:szCs w:val="23"/>
              </w:rPr>
              <w:t>26</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6C2BD0" w:rsidRPr="006C2BD0">
              <w:rPr>
                <w:b/>
                <w:sz w:val="22"/>
                <w:szCs w:val="22"/>
              </w:rPr>
              <w:t>«</w:t>
            </w:r>
            <w:r w:rsidR="00C16DC2">
              <w:rPr>
                <w:b/>
                <w:sz w:val="22"/>
                <w:szCs w:val="22"/>
              </w:rPr>
              <w:t>……</w:t>
            </w:r>
            <w:r w:rsidR="006C2BD0" w:rsidRPr="006C2BD0">
              <w:rPr>
                <w:b/>
                <w:sz w:val="22"/>
                <w:szCs w:val="22"/>
              </w:rPr>
              <w:t>»</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C16DC2">
              <w:rPr>
                <w:snapToGrid w:val="0"/>
                <w:sz w:val="22"/>
                <w:szCs w:val="22"/>
              </w:rPr>
              <w:t>……..</w:t>
            </w:r>
            <w:r w:rsidR="006C2BD0" w:rsidRPr="006C2BD0">
              <w:rPr>
                <w:snapToGrid w:val="0"/>
                <w:sz w:val="22"/>
                <w:szCs w:val="22"/>
              </w:rPr>
              <w:t>.</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5B103E" w:rsidRDefault="00605BF1" w:rsidP="00AB0FB2">
            <w:pPr>
              <w:jc w:val="both"/>
              <w:rPr>
                <w:b/>
                <w:sz w:val="22"/>
                <w:szCs w:val="22"/>
              </w:rPr>
            </w:pPr>
            <w:r w:rsidRPr="00AB0FB2">
              <w:rPr>
                <w:sz w:val="22"/>
                <w:szCs w:val="22"/>
              </w:rPr>
              <w:t xml:space="preserve">1.1. </w:t>
            </w:r>
            <w:r w:rsidRPr="004F3482">
              <w:rPr>
                <w:sz w:val="22"/>
                <w:szCs w:val="22"/>
                <w:lang w:val="en-US"/>
              </w:rPr>
              <w:t>Pudratchi</w:t>
            </w:r>
            <w:r w:rsidRPr="00AB0FB2">
              <w:rPr>
                <w:sz w:val="22"/>
                <w:szCs w:val="22"/>
              </w:rPr>
              <w:t xml:space="preserve"> </w:t>
            </w:r>
            <w:r w:rsidRPr="004F3482">
              <w:rPr>
                <w:sz w:val="22"/>
                <w:szCs w:val="22"/>
                <w:lang w:val="en-US"/>
              </w:rPr>
              <w:t>belgilangan</w:t>
            </w:r>
            <w:r w:rsidRPr="00AB0FB2">
              <w:rPr>
                <w:sz w:val="22"/>
                <w:szCs w:val="22"/>
              </w:rPr>
              <w:t xml:space="preserve"> </w:t>
            </w:r>
            <w:r w:rsidRPr="004F3482">
              <w:rPr>
                <w:sz w:val="22"/>
                <w:szCs w:val="22"/>
                <w:lang w:val="en-US"/>
              </w:rPr>
              <w:t>muddatda</w:t>
            </w:r>
            <w:r w:rsidRPr="00AB0FB2">
              <w:rPr>
                <w:sz w:val="22"/>
                <w:szCs w:val="22"/>
              </w:rPr>
              <w:t xml:space="preserve"> </w:t>
            </w:r>
            <w:r w:rsidRPr="004F3482">
              <w:rPr>
                <w:sz w:val="22"/>
                <w:szCs w:val="22"/>
                <w:lang w:val="en-US"/>
              </w:rPr>
              <w:t>Buyurtmachining</w:t>
            </w:r>
            <w:r w:rsidRPr="00AB0FB2">
              <w:rPr>
                <w:sz w:val="22"/>
                <w:szCs w:val="22"/>
              </w:rPr>
              <w:t xml:space="preserve"> </w:t>
            </w:r>
            <w:r w:rsidRPr="004F3482">
              <w:rPr>
                <w:sz w:val="22"/>
                <w:szCs w:val="22"/>
                <w:lang w:val="en-US"/>
              </w:rPr>
              <w:t>topshirig</w:t>
            </w:r>
            <w:r w:rsidRPr="00AB0FB2">
              <w:rPr>
                <w:sz w:val="22"/>
                <w:szCs w:val="22"/>
              </w:rPr>
              <w:t>‘</w:t>
            </w:r>
            <w:r w:rsidRPr="004F3482">
              <w:rPr>
                <w:sz w:val="22"/>
                <w:szCs w:val="22"/>
                <w:lang w:val="en-US"/>
              </w:rPr>
              <w:t>iga</w:t>
            </w:r>
            <w:r w:rsidR="00023FA5" w:rsidRPr="00AB0FB2">
              <w:rPr>
                <w:sz w:val="22"/>
                <w:szCs w:val="22"/>
              </w:rPr>
              <w:t xml:space="preserve"> </w:t>
            </w:r>
            <w:r w:rsidR="00023FA5">
              <w:rPr>
                <w:sz w:val="22"/>
                <w:szCs w:val="22"/>
                <w:lang w:val="en-US"/>
              </w:rPr>
              <w:t>asosan</w:t>
            </w:r>
            <w:r w:rsidRPr="00AB0FB2">
              <w:rPr>
                <w:sz w:val="22"/>
                <w:szCs w:val="22"/>
              </w:rPr>
              <w:t xml:space="preserve">, </w:t>
            </w:r>
            <w:r w:rsidR="00302685" w:rsidRPr="00AB0FB2">
              <w:rPr>
                <w:sz w:val="22"/>
                <w:szCs w:val="22"/>
              </w:rPr>
              <w:t xml:space="preserve"> «</w:t>
            </w:r>
            <w:r w:rsidR="00302685" w:rsidRPr="00302685">
              <w:rPr>
                <w:sz w:val="22"/>
                <w:szCs w:val="22"/>
                <w:lang w:val="en-US"/>
              </w:rPr>
              <w:t>UMS</w:t>
            </w:r>
            <w:r w:rsidR="00302685" w:rsidRPr="00AB0FB2">
              <w:rPr>
                <w:sz w:val="22"/>
                <w:szCs w:val="22"/>
              </w:rPr>
              <w:t xml:space="preserve">» </w:t>
            </w:r>
            <w:r w:rsidR="00302685" w:rsidRPr="00302685">
              <w:rPr>
                <w:sz w:val="22"/>
                <w:szCs w:val="22"/>
                <w:lang w:val="en-US"/>
              </w:rPr>
              <w:t>MChJ</w:t>
            </w:r>
            <w:r w:rsidR="00302685" w:rsidRPr="00AB0FB2">
              <w:rPr>
                <w:sz w:val="22"/>
                <w:szCs w:val="22"/>
              </w:rPr>
              <w:t xml:space="preserve"> </w:t>
            </w:r>
            <w:r w:rsidR="00302685" w:rsidRPr="00302685">
              <w:rPr>
                <w:sz w:val="22"/>
                <w:szCs w:val="22"/>
                <w:lang w:val="en-US"/>
              </w:rPr>
              <w:t>Xizmat</w:t>
            </w:r>
            <w:r w:rsidR="00302685" w:rsidRPr="00AB0FB2">
              <w:rPr>
                <w:sz w:val="22"/>
                <w:szCs w:val="22"/>
              </w:rPr>
              <w:t xml:space="preserve"> </w:t>
            </w:r>
            <w:r w:rsidR="00302685" w:rsidRPr="00302685">
              <w:rPr>
                <w:sz w:val="22"/>
                <w:szCs w:val="22"/>
                <w:lang w:val="en-US"/>
              </w:rPr>
              <w:t>ko</w:t>
            </w:r>
            <w:r w:rsidR="00302685" w:rsidRPr="00AB0FB2">
              <w:rPr>
                <w:sz w:val="22"/>
                <w:szCs w:val="22"/>
              </w:rPr>
              <w:t>‘</w:t>
            </w:r>
            <w:r w:rsidR="00302685" w:rsidRPr="00302685">
              <w:rPr>
                <w:sz w:val="22"/>
                <w:szCs w:val="22"/>
                <w:lang w:val="en-US"/>
              </w:rPr>
              <w:t>rsatish</w:t>
            </w:r>
            <w:r w:rsidR="00302685" w:rsidRPr="00AB0FB2">
              <w:rPr>
                <w:sz w:val="22"/>
                <w:szCs w:val="22"/>
              </w:rPr>
              <w:t xml:space="preserve"> </w:t>
            </w:r>
            <w:r w:rsidR="00302685" w:rsidRPr="00302685">
              <w:rPr>
                <w:sz w:val="22"/>
                <w:szCs w:val="22"/>
                <w:lang w:val="en-US"/>
              </w:rPr>
              <w:t>markazi</w:t>
            </w:r>
            <w:r w:rsidR="00302685" w:rsidRPr="00AB0FB2">
              <w:rPr>
                <w:sz w:val="22"/>
                <w:szCs w:val="22"/>
              </w:rPr>
              <w:t xml:space="preserve"> </w:t>
            </w:r>
            <w:r w:rsidR="00302685" w:rsidRPr="00302685">
              <w:rPr>
                <w:sz w:val="22"/>
                <w:szCs w:val="22"/>
                <w:lang w:val="en-US"/>
              </w:rPr>
              <w:t>binosi</w:t>
            </w:r>
            <w:r w:rsidR="00302685" w:rsidRPr="00AB0FB2">
              <w:rPr>
                <w:sz w:val="22"/>
                <w:szCs w:val="22"/>
              </w:rPr>
              <w:t xml:space="preserve"> </w:t>
            </w:r>
            <w:r w:rsidR="00302685" w:rsidRPr="00302685">
              <w:rPr>
                <w:sz w:val="22"/>
                <w:szCs w:val="22"/>
                <w:lang w:val="en-US"/>
              </w:rPr>
              <w:t>va</w:t>
            </w:r>
            <w:r w:rsidR="00302685" w:rsidRPr="00AB0FB2">
              <w:rPr>
                <w:sz w:val="22"/>
                <w:szCs w:val="22"/>
              </w:rPr>
              <w:t xml:space="preserve"> </w:t>
            </w:r>
            <w:r w:rsidR="00302685" w:rsidRPr="00302685">
              <w:rPr>
                <w:sz w:val="22"/>
                <w:szCs w:val="22"/>
                <w:lang w:val="en-US"/>
              </w:rPr>
              <w:t>unga</w:t>
            </w:r>
            <w:r w:rsidR="00302685" w:rsidRPr="00AB0FB2">
              <w:rPr>
                <w:sz w:val="22"/>
                <w:szCs w:val="22"/>
              </w:rPr>
              <w:t xml:space="preserve"> </w:t>
            </w:r>
            <w:r w:rsidR="00302685" w:rsidRPr="00302685">
              <w:rPr>
                <w:sz w:val="22"/>
                <w:szCs w:val="22"/>
                <w:lang w:val="en-US"/>
              </w:rPr>
              <w:t>tutash</w:t>
            </w:r>
            <w:r w:rsidR="00302685" w:rsidRPr="00AB0FB2">
              <w:rPr>
                <w:sz w:val="22"/>
                <w:szCs w:val="22"/>
              </w:rPr>
              <w:t xml:space="preserve"> </w:t>
            </w:r>
            <w:r w:rsidR="00302685" w:rsidRPr="00302685">
              <w:rPr>
                <w:sz w:val="22"/>
                <w:szCs w:val="22"/>
                <w:lang w:val="en-US"/>
              </w:rPr>
              <w:t>hududini</w:t>
            </w:r>
            <w:r w:rsidR="00302685" w:rsidRPr="00AB0FB2">
              <w:rPr>
                <w:sz w:val="22"/>
                <w:szCs w:val="22"/>
              </w:rPr>
              <w:t xml:space="preserve"> </w:t>
            </w:r>
            <w:r w:rsidR="00302685" w:rsidRPr="00302685">
              <w:rPr>
                <w:sz w:val="22"/>
                <w:szCs w:val="22"/>
                <w:lang w:val="en-US"/>
              </w:rPr>
              <w:t>kapital</w:t>
            </w:r>
            <w:r w:rsidR="00302685" w:rsidRPr="00AB0FB2">
              <w:rPr>
                <w:sz w:val="22"/>
                <w:szCs w:val="22"/>
              </w:rPr>
              <w:t xml:space="preserve"> </w:t>
            </w:r>
            <w:r w:rsidR="00302685" w:rsidRPr="00302685">
              <w:rPr>
                <w:sz w:val="22"/>
                <w:szCs w:val="22"/>
                <w:lang w:val="en-US"/>
              </w:rPr>
              <w:t>ta</w:t>
            </w:r>
            <w:r w:rsidR="00302685" w:rsidRPr="00AB0FB2">
              <w:rPr>
                <w:sz w:val="22"/>
                <w:szCs w:val="22"/>
              </w:rPr>
              <w:t>’</w:t>
            </w:r>
            <w:r w:rsidR="00302685" w:rsidRPr="00302685">
              <w:rPr>
                <w:sz w:val="22"/>
                <w:szCs w:val="22"/>
                <w:lang w:val="en-US"/>
              </w:rPr>
              <w:t>mirlash</w:t>
            </w:r>
            <w:r w:rsidR="00302685" w:rsidRPr="00AB0FB2">
              <w:rPr>
                <w:sz w:val="22"/>
                <w:szCs w:val="22"/>
              </w:rPr>
              <w:t xml:space="preserve"> </w:t>
            </w:r>
            <w:r w:rsidR="00302685" w:rsidRPr="00302685">
              <w:rPr>
                <w:sz w:val="22"/>
                <w:szCs w:val="22"/>
                <w:lang w:val="en-US"/>
              </w:rPr>
              <w:t>bo</w:t>
            </w:r>
            <w:r w:rsidR="00302685" w:rsidRPr="00AB0FB2">
              <w:rPr>
                <w:sz w:val="22"/>
                <w:szCs w:val="22"/>
              </w:rPr>
              <w:t>‘</w:t>
            </w:r>
            <w:r w:rsidR="00302685" w:rsidRPr="00302685">
              <w:rPr>
                <w:sz w:val="22"/>
                <w:szCs w:val="22"/>
                <w:lang w:val="en-US"/>
              </w:rPr>
              <w:t>yicha</w:t>
            </w:r>
            <w:r w:rsidR="00302685" w:rsidRPr="00AB0FB2">
              <w:rPr>
                <w:sz w:val="22"/>
                <w:szCs w:val="22"/>
              </w:rPr>
              <w:t xml:space="preserve">, </w:t>
            </w:r>
            <w:r w:rsidR="00302685" w:rsidRPr="00302685">
              <w:rPr>
                <w:sz w:val="22"/>
                <w:szCs w:val="22"/>
                <w:lang w:val="en-US"/>
              </w:rPr>
              <w:t>bino</w:t>
            </w:r>
            <w:r w:rsidR="00302685" w:rsidRPr="00AB0FB2">
              <w:rPr>
                <w:sz w:val="22"/>
                <w:szCs w:val="22"/>
              </w:rPr>
              <w:t xml:space="preserve"> </w:t>
            </w:r>
            <w:r w:rsidR="00302685" w:rsidRPr="00302685">
              <w:rPr>
                <w:sz w:val="22"/>
                <w:szCs w:val="22"/>
                <w:lang w:val="en-US"/>
              </w:rPr>
              <w:t>fasadi</w:t>
            </w:r>
            <w:r w:rsidR="00302685" w:rsidRPr="00AB0FB2">
              <w:rPr>
                <w:sz w:val="22"/>
                <w:szCs w:val="22"/>
              </w:rPr>
              <w:t xml:space="preserve"> </w:t>
            </w:r>
            <w:r w:rsidR="00302685" w:rsidRPr="00302685">
              <w:rPr>
                <w:sz w:val="22"/>
                <w:szCs w:val="22"/>
                <w:lang w:val="en-US"/>
              </w:rPr>
              <w:t>va</w:t>
            </w:r>
            <w:r w:rsidR="00302685" w:rsidRPr="00AB0FB2">
              <w:rPr>
                <w:sz w:val="22"/>
                <w:szCs w:val="22"/>
              </w:rPr>
              <w:t xml:space="preserve"> </w:t>
            </w:r>
            <w:r w:rsidR="00302685" w:rsidRPr="00302685">
              <w:rPr>
                <w:sz w:val="22"/>
                <w:szCs w:val="22"/>
                <w:lang w:val="en-US"/>
              </w:rPr>
              <w:t>unga</w:t>
            </w:r>
            <w:r w:rsidR="00302685" w:rsidRPr="00AB0FB2">
              <w:rPr>
                <w:sz w:val="22"/>
                <w:szCs w:val="22"/>
              </w:rPr>
              <w:t xml:space="preserve"> </w:t>
            </w:r>
            <w:r w:rsidR="00302685" w:rsidRPr="00302685">
              <w:rPr>
                <w:sz w:val="22"/>
                <w:szCs w:val="22"/>
                <w:lang w:val="en-US"/>
              </w:rPr>
              <w:t>tutash</w:t>
            </w:r>
            <w:r w:rsidR="00302685" w:rsidRPr="00AB0FB2">
              <w:rPr>
                <w:sz w:val="22"/>
                <w:szCs w:val="22"/>
              </w:rPr>
              <w:t xml:space="preserve"> </w:t>
            </w:r>
            <w:r w:rsidR="00302685" w:rsidRPr="00302685">
              <w:rPr>
                <w:sz w:val="22"/>
                <w:szCs w:val="22"/>
                <w:lang w:val="en-US"/>
              </w:rPr>
              <w:t>hudud</w:t>
            </w:r>
            <w:r w:rsidR="00302685" w:rsidRPr="00AB0FB2">
              <w:rPr>
                <w:sz w:val="22"/>
                <w:szCs w:val="22"/>
              </w:rPr>
              <w:t xml:space="preserve">, </w:t>
            </w:r>
            <w:r w:rsidR="00302685" w:rsidRPr="00302685">
              <w:rPr>
                <w:sz w:val="22"/>
                <w:szCs w:val="22"/>
                <w:lang w:val="en-US"/>
              </w:rPr>
              <w:t>SXKB</w:t>
            </w:r>
            <w:r w:rsidR="00302685" w:rsidRPr="00AB0FB2">
              <w:rPr>
                <w:sz w:val="22"/>
                <w:szCs w:val="22"/>
              </w:rPr>
              <w:t xml:space="preserve"> </w:t>
            </w:r>
            <w:r w:rsidR="00302685" w:rsidRPr="00302685">
              <w:rPr>
                <w:sz w:val="22"/>
                <w:szCs w:val="22"/>
                <w:lang w:val="en-US"/>
              </w:rPr>
              <w:t>zali</w:t>
            </w:r>
            <w:r w:rsidR="00302685" w:rsidRPr="00AB0FB2">
              <w:rPr>
                <w:sz w:val="22"/>
                <w:szCs w:val="22"/>
              </w:rPr>
              <w:t xml:space="preserve"> </w:t>
            </w:r>
            <w:r w:rsidR="00302685" w:rsidRPr="00302685">
              <w:rPr>
                <w:sz w:val="22"/>
                <w:szCs w:val="22"/>
                <w:lang w:val="en-US"/>
              </w:rPr>
              <w:t>hamda</w:t>
            </w:r>
            <w:r w:rsidR="00302685" w:rsidRPr="00AB0FB2">
              <w:rPr>
                <w:sz w:val="22"/>
                <w:szCs w:val="22"/>
              </w:rPr>
              <w:t xml:space="preserve"> </w:t>
            </w:r>
            <w:r w:rsidR="00302685" w:rsidRPr="00302685">
              <w:rPr>
                <w:sz w:val="22"/>
                <w:szCs w:val="22"/>
                <w:lang w:val="en-US"/>
              </w:rPr>
              <w:t>Xizmat</w:t>
            </w:r>
            <w:r w:rsidR="00302685" w:rsidRPr="00AB0FB2">
              <w:rPr>
                <w:sz w:val="22"/>
                <w:szCs w:val="22"/>
              </w:rPr>
              <w:t xml:space="preserve"> </w:t>
            </w:r>
            <w:r w:rsidR="00302685" w:rsidRPr="00302685">
              <w:rPr>
                <w:sz w:val="22"/>
                <w:szCs w:val="22"/>
                <w:lang w:val="en-US"/>
              </w:rPr>
              <w:t>ko</w:t>
            </w:r>
            <w:r w:rsidR="00302685" w:rsidRPr="00AB0FB2">
              <w:rPr>
                <w:sz w:val="22"/>
                <w:szCs w:val="22"/>
              </w:rPr>
              <w:t>‘</w:t>
            </w:r>
            <w:r w:rsidR="00302685" w:rsidRPr="00302685">
              <w:rPr>
                <w:sz w:val="22"/>
                <w:szCs w:val="22"/>
                <w:lang w:val="en-US"/>
              </w:rPr>
              <w:t>rsatish</w:t>
            </w:r>
            <w:r w:rsidR="00302685" w:rsidRPr="00AB0FB2">
              <w:rPr>
                <w:sz w:val="22"/>
                <w:szCs w:val="22"/>
              </w:rPr>
              <w:t xml:space="preserve"> </w:t>
            </w:r>
            <w:r w:rsidR="00302685" w:rsidRPr="00302685">
              <w:rPr>
                <w:sz w:val="22"/>
                <w:szCs w:val="22"/>
                <w:lang w:val="en-US"/>
              </w:rPr>
              <w:t>markazining</w:t>
            </w:r>
            <w:r w:rsidR="00302685" w:rsidRPr="00AB0FB2">
              <w:rPr>
                <w:sz w:val="22"/>
                <w:szCs w:val="22"/>
              </w:rPr>
              <w:t xml:space="preserve"> 1-</w:t>
            </w:r>
            <w:r w:rsidR="00302685" w:rsidRPr="00302685">
              <w:rPr>
                <w:sz w:val="22"/>
                <w:szCs w:val="22"/>
                <w:lang w:val="en-US"/>
              </w:rPr>
              <w:t>qavatidagi</w:t>
            </w:r>
            <w:r w:rsidR="00302685" w:rsidRPr="00AB0FB2">
              <w:rPr>
                <w:sz w:val="22"/>
                <w:szCs w:val="22"/>
              </w:rPr>
              <w:t xml:space="preserve"> </w:t>
            </w:r>
            <w:r w:rsidR="00302685" w:rsidRPr="00302685">
              <w:rPr>
                <w:sz w:val="22"/>
                <w:szCs w:val="22"/>
                <w:lang w:val="en-US"/>
              </w:rPr>
              <w:t>yordamchi</w:t>
            </w:r>
            <w:r w:rsidR="00302685" w:rsidRPr="00AB0FB2">
              <w:rPr>
                <w:sz w:val="22"/>
                <w:szCs w:val="22"/>
              </w:rPr>
              <w:t xml:space="preserve"> </w:t>
            </w:r>
            <w:r w:rsidR="00302685" w:rsidRPr="00302685">
              <w:rPr>
                <w:sz w:val="22"/>
                <w:szCs w:val="22"/>
                <w:lang w:val="en-US"/>
              </w:rPr>
              <w:t>xonalar</w:t>
            </w:r>
            <w:r w:rsidR="00302685" w:rsidRPr="00AB0FB2">
              <w:rPr>
                <w:sz w:val="22"/>
                <w:szCs w:val="22"/>
              </w:rPr>
              <w:t xml:space="preserve"> </w:t>
            </w:r>
            <w:r w:rsidR="00302685" w:rsidRPr="00302685">
              <w:rPr>
                <w:sz w:val="22"/>
                <w:szCs w:val="22"/>
                <w:lang w:val="en-US"/>
              </w:rPr>
              <w:t>dizayn</w:t>
            </w:r>
            <w:r w:rsidR="00302685" w:rsidRPr="00AB0FB2">
              <w:rPr>
                <w:sz w:val="22"/>
                <w:szCs w:val="22"/>
              </w:rPr>
              <w:t>-</w:t>
            </w:r>
            <w:r w:rsidR="00302685" w:rsidRPr="00302685">
              <w:rPr>
                <w:sz w:val="22"/>
                <w:szCs w:val="22"/>
                <w:lang w:val="en-US"/>
              </w:rPr>
              <w:t>loyihasini</w:t>
            </w:r>
            <w:r w:rsidR="00302685" w:rsidRPr="00AB0FB2">
              <w:rPr>
                <w:sz w:val="22"/>
                <w:szCs w:val="22"/>
              </w:rPr>
              <w:t xml:space="preserve"> </w:t>
            </w:r>
            <w:r w:rsidR="00302685" w:rsidRPr="00302685">
              <w:rPr>
                <w:sz w:val="22"/>
                <w:szCs w:val="22"/>
                <w:lang w:val="en-US"/>
              </w:rPr>
              <w:t>ishlab</w:t>
            </w:r>
            <w:r w:rsidR="00302685" w:rsidRPr="00AB0FB2">
              <w:rPr>
                <w:sz w:val="22"/>
                <w:szCs w:val="22"/>
              </w:rPr>
              <w:t xml:space="preserve"> </w:t>
            </w:r>
            <w:r w:rsidR="00302685" w:rsidRPr="00302685">
              <w:rPr>
                <w:sz w:val="22"/>
                <w:szCs w:val="22"/>
                <w:lang w:val="en-US"/>
              </w:rPr>
              <w:t>chiqish</w:t>
            </w:r>
            <w:r w:rsidR="00302685" w:rsidRPr="00AB0FB2">
              <w:rPr>
                <w:sz w:val="22"/>
                <w:szCs w:val="22"/>
              </w:rPr>
              <w:t xml:space="preserve">, </w:t>
            </w:r>
            <w:r w:rsidR="00302685" w:rsidRPr="00302685">
              <w:rPr>
                <w:sz w:val="22"/>
                <w:szCs w:val="22"/>
                <w:lang w:val="en-US"/>
              </w:rPr>
              <w:t>shuningdek</w:t>
            </w:r>
            <w:r w:rsidR="00302685" w:rsidRPr="00AB0FB2">
              <w:rPr>
                <w:sz w:val="22"/>
                <w:szCs w:val="22"/>
              </w:rPr>
              <w:t xml:space="preserve"> </w:t>
            </w:r>
            <w:r w:rsidR="00302685" w:rsidRPr="00302685">
              <w:rPr>
                <w:sz w:val="22"/>
                <w:szCs w:val="22"/>
                <w:lang w:val="en-US"/>
              </w:rPr>
              <w:t>loyiha</w:t>
            </w:r>
            <w:r w:rsidR="00302685" w:rsidRPr="00AB0FB2">
              <w:rPr>
                <w:sz w:val="22"/>
                <w:szCs w:val="22"/>
              </w:rPr>
              <w:t>-</w:t>
            </w:r>
            <w:r w:rsidR="00302685" w:rsidRPr="00302685">
              <w:rPr>
                <w:sz w:val="22"/>
                <w:szCs w:val="22"/>
                <w:lang w:val="en-US"/>
              </w:rPr>
              <w:t>sm</w:t>
            </w:r>
            <w:r w:rsidR="00302685">
              <w:rPr>
                <w:sz w:val="22"/>
                <w:szCs w:val="22"/>
                <w:lang w:val="en-US"/>
              </w:rPr>
              <w:t>eta</w:t>
            </w:r>
            <w:r w:rsidR="00302685" w:rsidRPr="00AB0FB2">
              <w:rPr>
                <w:sz w:val="22"/>
                <w:szCs w:val="22"/>
              </w:rPr>
              <w:t xml:space="preserve"> </w:t>
            </w:r>
            <w:r w:rsidR="00302685">
              <w:rPr>
                <w:sz w:val="22"/>
                <w:szCs w:val="22"/>
                <w:lang w:val="en-US"/>
              </w:rPr>
              <w:t>hujjatlarini</w:t>
            </w:r>
            <w:r w:rsidR="00302685" w:rsidRPr="00AB0FB2">
              <w:rPr>
                <w:sz w:val="22"/>
                <w:szCs w:val="22"/>
              </w:rPr>
              <w:t xml:space="preserve"> </w:t>
            </w:r>
            <w:r w:rsidR="00302685">
              <w:rPr>
                <w:sz w:val="22"/>
                <w:szCs w:val="22"/>
                <w:lang w:val="en-US"/>
              </w:rPr>
              <w:t>ishlab</w:t>
            </w:r>
            <w:r w:rsidR="00302685" w:rsidRPr="00AB0FB2">
              <w:rPr>
                <w:sz w:val="22"/>
                <w:szCs w:val="22"/>
              </w:rPr>
              <w:t xml:space="preserve"> </w:t>
            </w:r>
            <w:r w:rsidR="00302685">
              <w:rPr>
                <w:sz w:val="22"/>
                <w:szCs w:val="22"/>
                <w:lang w:val="en-US"/>
              </w:rPr>
              <w:t>chiqish</w:t>
            </w:r>
            <w:r w:rsidR="008E45B9" w:rsidRPr="00AB0FB2">
              <w:rPr>
                <w:sz w:val="22"/>
                <w:szCs w:val="22"/>
              </w:rPr>
              <w:t xml:space="preserve">, </w:t>
            </w:r>
            <w:r w:rsidR="00C97055" w:rsidRPr="00C97055">
              <w:rPr>
                <w:sz w:val="22"/>
                <w:szCs w:val="22"/>
                <w:lang w:val="en-US"/>
              </w:rPr>
              <w:t>ushbu</w:t>
            </w:r>
            <w:r w:rsidR="00C97055" w:rsidRPr="00AB0FB2">
              <w:rPr>
                <w:sz w:val="22"/>
                <w:szCs w:val="22"/>
              </w:rPr>
              <w:t xml:space="preserve"> </w:t>
            </w:r>
            <w:r w:rsidR="00C97055" w:rsidRPr="00C97055">
              <w:rPr>
                <w:sz w:val="22"/>
                <w:szCs w:val="22"/>
                <w:lang w:val="en-US"/>
              </w:rPr>
              <w:t>shartnomaga</w:t>
            </w:r>
            <w:r w:rsidR="00C97055" w:rsidRPr="00AB0FB2">
              <w:rPr>
                <w:sz w:val="22"/>
                <w:szCs w:val="22"/>
              </w:rPr>
              <w:t xml:space="preserve"> 1-</w:t>
            </w:r>
            <w:r w:rsidR="00C97055" w:rsidRPr="00C97055">
              <w:rPr>
                <w:sz w:val="22"/>
                <w:szCs w:val="22"/>
                <w:lang w:val="en-US"/>
              </w:rPr>
              <w:t>ilovadagi</w:t>
            </w:r>
            <w:r w:rsidR="00C97055" w:rsidRPr="00AB0FB2">
              <w:rPr>
                <w:sz w:val="22"/>
                <w:szCs w:val="22"/>
              </w:rPr>
              <w:t xml:space="preserve"> </w:t>
            </w:r>
            <w:r w:rsidR="00C97055" w:rsidRPr="00C97055">
              <w:rPr>
                <w:sz w:val="22"/>
                <w:szCs w:val="22"/>
                <w:lang w:val="en-US"/>
              </w:rPr>
              <w:t>Texnik</w:t>
            </w:r>
            <w:r w:rsidR="00C97055" w:rsidRPr="00AB0FB2">
              <w:rPr>
                <w:sz w:val="22"/>
                <w:szCs w:val="22"/>
              </w:rPr>
              <w:t xml:space="preserve"> </w:t>
            </w:r>
            <w:r w:rsidR="00C97055" w:rsidRPr="00C97055">
              <w:rPr>
                <w:sz w:val="22"/>
                <w:szCs w:val="22"/>
                <w:lang w:val="en-US"/>
              </w:rPr>
              <w:t>talablarga</w:t>
            </w:r>
            <w:r w:rsidR="00C97055" w:rsidRPr="00AB0FB2">
              <w:rPr>
                <w:sz w:val="22"/>
                <w:szCs w:val="22"/>
              </w:rPr>
              <w:t xml:space="preserve"> </w:t>
            </w:r>
            <w:r w:rsidR="00C97055" w:rsidRPr="00C97055">
              <w:rPr>
                <w:sz w:val="22"/>
                <w:szCs w:val="22"/>
                <w:lang w:val="en-US"/>
              </w:rPr>
              <w:t>muvofiq</w:t>
            </w:r>
            <w:r w:rsidR="00C97055" w:rsidRPr="00AB0FB2">
              <w:rPr>
                <w:sz w:val="22"/>
                <w:szCs w:val="22"/>
              </w:rPr>
              <w:t xml:space="preserve"> </w:t>
            </w:r>
            <w:r w:rsidR="008E45B9" w:rsidRPr="008E45B9">
              <w:rPr>
                <w:sz w:val="22"/>
                <w:szCs w:val="22"/>
                <w:lang w:val="en-US"/>
              </w:rPr>
              <w:t>loyiha</w:t>
            </w:r>
            <w:r w:rsidR="008E45B9" w:rsidRPr="00AB0FB2">
              <w:rPr>
                <w:sz w:val="22"/>
                <w:szCs w:val="22"/>
              </w:rPr>
              <w:t>-</w:t>
            </w:r>
            <w:r w:rsidR="008E45B9" w:rsidRPr="008E45B9">
              <w:rPr>
                <w:sz w:val="22"/>
                <w:szCs w:val="22"/>
                <w:lang w:val="en-US"/>
              </w:rPr>
              <w:t>smeta</w:t>
            </w:r>
            <w:r w:rsidR="008E45B9" w:rsidRPr="00AB0FB2">
              <w:rPr>
                <w:sz w:val="22"/>
                <w:szCs w:val="22"/>
              </w:rPr>
              <w:t xml:space="preserve"> </w:t>
            </w:r>
            <w:r w:rsidR="008E45B9" w:rsidRPr="008E45B9">
              <w:rPr>
                <w:sz w:val="22"/>
                <w:szCs w:val="22"/>
                <w:lang w:val="en-US"/>
              </w:rPr>
              <w:t>hujjatlarini</w:t>
            </w:r>
            <w:r w:rsidR="008E45B9" w:rsidRPr="00AB0FB2">
              <w:rPr>
                <w:sz w:val="22"/>
                <w:szCs w:val="22"/>
              </w:rPr>
              <w:t xml:space="preserve"> </w:t>
            </w:r>
            <w:r w:rsidR="008E45B9" w:rsidRPr="008E45B9">
              <w:rPr>
                <w:sz w:val="22"/>
                <w:szCs w:val="22"/>
                <w:lang w:val="en-US"/>
              </w:rPr>
              <w:t>ishlab</w:t>
            </w:r>
            <w:r w:rsidR="008E45B9" w:rsidRPr="00AB0FB2">
              <w:rPr>
                <w:sz w:val="22"/>
                <w:szCs w:val="22"/>
              </w:rPr>
              <w:t xml:space="preserve"> </w:t>
            </w:r>
            <w:r w:rsidR="008E45B9" w:rsidRPr="008E45B9">
              <w:rPr>
                <w:sz w:val="22"/>
                <w:szCs w:val="22"/>
                <w:lang w:val="en-US"/>
              </w:rPr>
              <w:t>chiqish</w:t>
            </w:r>
            <w:r w:rsidR="008E45B9" w:rsidRPr="00AB0FB2">
              <w:rPr>
                <w:sz w:val="22"/>
                <w:szCs w:val="22"/>
              </w:rPr>
              <w:t xml:space="preserve"> </w:t>
            </w:r>
            <w:r w:rsidR="008E45B9" w:rsidRPr="008E45B9">
              <w:rPr>
                <w:sz w:val="22"/>
                <w:szCs w:val="22"/>
                <w:lang w:val="en-US"/>
              </w:rPr>
              <w:t>bo</w:t>
            </w:r>
            <w:r w:rsidR="008E45B9" w:rsidRPr="00AB0FB2">
              <w:rPr>
                <w:sz w:val="22"/>
                <w:szCs w:val="22"/>
              </w:rPr>
              <w:t>'</w:t>
            </w:r>
            <w:r w:rsidR="008E45B9" w:rsidRPr="008E45B9">
              <w:rPr>
                <w:sz w:val="22"/>
                <w:szCs w:val="22"/>
                <w:lang w:val="en-US"/>
              </w:rPr>
              <w:t>yicha</w:t>
            </w:r>
            <w:r w:rsidR="008E45B9" w:rsidRPr="00AB0FB2">
              <w:rPr>
                <w:sz w:val="22"/>
                <w:szCs w:val="22"/>
              </w:rPr>
              <w:t xml:space="preserve"> </w:t>
            </w:r>
            <w:r w:rsidR="008E45B9" w:rsidRPr="008E45B9">
              <w:rPr>
                <w:sz w:val="22"/>
                <w:szCs w:val="22"/>
                <w:lang w:val="en-US"/>
              </w:rPr>
              <w:t>ishlarni</w:t>
            </w:r>
            <w:r w:rsidR="008E45B9" w:rsidRPr="00AB0FB2">
              <w:rPr>
                <w:sz w:val="22"/>
                <w:szCs w:val="22"/>
              </w:rPr>
              <w:t xml:space="preserve"> </w:t>
            </w:r>
            <w:r w:rsidR="008E45B9" w:rsidRPr="008E45B9">
              <w:rPr>
                <w:sz w:val="22"/>
                <w:szCs w:val="22"/>
                <w:lang w:val="en-US"/>
              </w:rPr>
              <w:t>amalga</w:t>
            </w:r>
            <w:r w:rsidR="008E45B9" w:rsidRPr="00AB0FB2">
              <w:rPr>
                <w:sz w:val="22"/>
                <w:szCs w:val="22"/>
              </w:rPr>
              <w:t xml:space="preserve"> </w:t>
            </w:r>
            <w:r w:rsidR="008E45B9" w:rsidRPr="008E45B9">
              <w:rPr>
                <w:sz w:val="22"/>
                <w:szCs w:val="22"/>
                <w:lang w:val="en-US"/>
              </w:rPr>
              <w:t>oshirish</w:t>
            </w:r>
            <w:r w:rsidR="008E45B9" w:rsidRPr="00AB0FB2">
              <w:rPr>
                <w:sz w:val="22"/>
                <w:szCs w:val="22"/>
              </w:rPr>
              <w:t xml:space="preserve">, </w:t>
            </w:r>
            <w:r w:rsidRPr="00AB0FB2">
              <w:rPr>
                <w:sz w:val="22"/>
                <w:szCs w:val="22"/>
              </w:rPr>
              <w:t>(</w:t>
            </w:r>
            <w:r w:rsidRPr="004F3482">
              <w:rPr>
                <w:sz w:val="22"/>
                <w:szCs w:val="22"/>
                <w:lang w:val="en-US"/>
              </w:rPr>
              <w:t>keyingi</w:t>
            </w:r>
            <w:r w:rsidRPr="00AB0FB2">
              <w:rPr>
                <w:sz w:val="22"/>
                <w:szCs w:val="22"/>
              </w:rPr>
              <w:t xml:space="preserve"> </w:t>
            </w:r>
            <w:r w:rsidRPr="004F3482">
              <w:rPr>
                <w:sz w:val="22"/>
                <w:szCs w:val="22"/>
                <w:lang w:val="en-US"/>
              </w:rPr>
              <w:t>o</w:t>
            </w:r>
            <w:r w:rsidRPr="00AB0FB2">
              <w:rPr>
                <w:sz w:val="22"/>
                <w:szCs w:val="22"/>
              </w:rPr>
              <w:t>'</w:t>
            </w:r>
            <w:r w:rsidRPr="004F3482">
              <w:rPr>
                <w:sz w:val="22"/>
                <w:szCs w:val="22"/>
                <w:lang w:val="en-US"/>
              </w:rPr>
              <w:t>rinlarda</w:t>
            </w:r>
            <w:r w:rsidRPr="00AB0FB2">
              <w:rPr>
                <w:sz w:val="22"/>
                <w:szCs w:val="22"/>
              </w:rPr>
              <w:t xml:space="preserve"> "</w:t>
            </w:r>
            <w:r w:rsidRPr="004F3482">
              <w:rPr>
                <w:sz w:val="22"/>
                <w:szCs w:val="22"/>
                <w:lang w:val="en-US"/>
              </w:rPr>
              <w:t>Ishlar</w:t>
            </w:r>
            <w:r w:rsidRPr="00AB0FB2">
              <w:rPr>
                <w:sz w:val="22"/>
                <w:szCs w:val="22"/>
              </w:rPr>
              <w:t xml:space="preserve">" </w:t>
            </w:r>
            <w:r w:rsidRPr="004F3482">
              <w:rPr>
                <w:sz w:val="22"/>
                <w:szCs w:val="22"/>
                <w:lang w:val="en-US"/>
              </w:rPr>
              <w:t>deb</w:t>
            </w:r>
            <w:r w:rsidRPr="00AB0FB2">
              <w:rPr>
                <w:sz w:val="22"/>
                <w:szCs w:val="22"/>
              </w:rPr>
              <w:t xml:space="preserve"> </w:t>
            </w:r>
            <w:r w:rsidR="00C16DC2" w:rsidRPr="004F3482">
              <w:rPr>
                <w:sz w:val="22"/>
                <w:szCs w:val="22"/>
                <w:lang w:val="en-US"/>
              </w:rPr>
              <w:t>yuritiladi</w:t>
            </w:r>
            <w:r w:rsidR="00C16DC2" w:rsidRPr="00AB0FB2">
              <w:rPr>
                <w:sz w:val="22"/>
                <w:szCs w:val="22"/>
              </w:rPr>
              <w:t xml:space="preserve">) </w:t>
            </w:r>
            <w:r w:rsidR="00C16DC2" w:rsidRPr="00302685">
              <w:rPr>
                <w:sz w:val="22"/>
                <w:szCs w:val="22"/>
                <w:lang w:val="en-US"/>
              </w:rPr>
              <w:t>majburiyatini</w:t>
            </w:r>
            <w:r w:rsidRPr="00AB0FB2">
              <w:rPr>
                <w:sz w:val="22"/>
                <w:szCs w:val="22"/>
              </w:rPr>
              <w:t xml:space="preserve"> </w:t>
            </w:r>
            <w:r w:rsidRPr="004F3482">
              <w:rPr>
                <w:sz w:val="22"/>
                <w:szCs w:val="22"/>
                <w:lang w:val="en-US"/>
              </w:rPr>
              <w:t>oladi</w:t>
            </w:r>
            <w:r w:rsidRPr="00AB0FB2">
              <w:rPr>
                <w:sz w:val="22"/>
                <w:szCs w:val="22"/>
              </w:rPr>
              <w:t xml:space="preserve">. </w:t>
            </w:r>
            <w:r w:rsidRPr="004F3482">
              <w:rPr>
                <w:sz w:val="22"/>
                <w:szCs w:val="22"/>
                <w:lang w:val="en-US"/>
              </w:rPr>
              <w:t>Buyurtmachi</w:t>
            </w:r>
            <w:r w:rsidR="00FB715E" w:rsidRPr="005B103E">
              <w:rPr>
                <w:sz w:val="22"/>
                <w:szCs w:val="22"/>
              </w:rPr>
              <w:t xml:space="preserve"> </w:t>
            </w:r>
            <w:r w:rsidR="00FB715E" w:rsidRPr="004F3482">
              <w:rPr>
                <w:sz w:val="22"/>
                <w:szCs w:val="22"/>
                <w:lang w:val="en-US"/>
              </w:rPr>
              <w:t>ushbu</w:t>
            </w:r>
            <w:r w:rsidR="00FB715E" w:rsidRPr="005B103E">
              <w:rPr>
                <w:sz w:val="22"/>
                <w:szCs w:val="22"/>
              </w:rPr>
              <w:t xml:space="preserve"> </w:t>
            </w:r>
            <w:r w:rsidR="00FB715E" w:rsidRPr="004F3482">
              <w:rPr>
                <w:sz w:val="22"/>
                <w:szCs w:val="22"/>
                <w:lang w:val="en-US"/>
              </w:rPr>
              <w:t>shartnomada</w:t>
            </w:r>
            <w:r w:rsidR="00FB715E" w:rsidRPr="005B103E">
              <w:rPr>
                <w:sz w:val="22"/>
                <w:szCs w:val="22"/>
              </w:rPr>
              <w:t xml:space="preserve"> </w:t>
            </w:r>
            <w:r w:rsidR="00FB715E" w:rsidRPr="004F3482">
              <w:rPr>
                <w:sz w:val="22"/>
                <w:szCs w:val="22"/>
                <w:lang w:val="en-US"/>
              </w:rPr>
              <w:t>belgilangan</w:t>
            </w:r>
            <w:r w:rsidR="00FB715E" w:rsidRPr="005B103E">
              <w:rPr>
                <w:sz w:val="22"/>
                <w:szCs w:val="22"/>
              </w:rPr>
              <w:t xml:space="preserve"> </w:t>
            </w:r>
            <w:r w:rsidR="00FB715E" w:rsidRPr="004F3482">
              <w:rPr>
                <w:sz w:val="22"/>
                <w:szCs w:val="22"/>
                <w:lang w:val="en-US"/>
              </w:rPr>
              <w:t>tartibda</w:t>
            </w:r>
            <w:r w:rsidR="00FB715E" w:rsidRPr="005B103E">
              <w:rPr>
                <w:sz w:val="22"/>
                <w:szCs w:val="22"/>
              </w:rPr>
              <w:t>,</w:t>
            </w:r>
            <w:r w:rsidRPr="005B103E">
              <w:rPr>
                <w:sz w:val="22"/>
                <w:szCs w:val="22"/>
              </w:rPr>
              <w:t xml:space="preserve"> </w:t>
            </w:r>
            <w:r w:rsidRPr="004F3482">
              <w:rPr>
                <w:sz w:val="22"/>
                <w:szCs w:val="22"/>
                <w:lang w:val="en-US"/>
              </w:rPr>
              <w:t>sifatli</w:t>
            </w:r>
            <w:r w:rsidRPr="005B103E">
              <w:rPr>
                <w:sz w:val="22"/>
                <w:szCs w:val="22"/>
              </w:rPr>
              <w:t xml:space="preserve"> </w:t>
            </w:r>
            <w:r w:rsidRPr="004F3482">
              <w:rPr>
                <w:sz w:val="22"/>
                <w:szCs w:val="22"/>
                <w:lang w:val="en-US"/>
              </w:rPr>
              <w:t>darajada</w:t>
            </w:r>
            <w:r w:rsidRPr="005B103E">
              <w:rPr>
                <w:sz w:val="22"/>
                <w:szCs w:val="22"/>
              </w:rPr>
              <w:t xml:space="preserve"> </w:t>
            </w:r>
            <w:r w:rsidRPr="004F3482">
              <w:rPr>
                <w:sz w:val="22"/>
                <w:szCs w:val="22"/>
                <w:lang w:val="en-US"/>
              </w:rPr>
              <w:t>bajarilgan</w:t>
            </w:r>
            <w:r w:rsidRPr="005B103E">
              <w:rPr>
                <w:sz w:val="22"/>
                <w:szCs w:val="22"/>
              </w:rPr>
              <w:t xml:space="preserve"> </w:t>
            </w:r>
            <w:r w:rsidRPr="004F3482">
              <w:rPr>
                <w:sz w:val="22"/>
                <w:szCs w:val="22"/>
                <w:lang w:val="en-US"/>
              </w:rPr>
              <w:t>ishlarni</w:t>
            </w:r>
            <w:r w:rsidRPr="005B103E">
              <w:rPr>
                <w:sz w:val="22"/>
                <w:szCs w:val="22"/>
              </w:rPr>
              <w:t xml:space="preserve"> </w:t>
            </w:r>
            <w:r w:rsidRPr="004F3482">
              <w:rPr>
                <w:sz w:val="22"/>
                <w:szCs w:val="22"/>
                <w:lang w:val="en-US"/>
              </w:rPr>
              <w:t>qabul</w:t>
            </w:r>
            <w:r w:rsidRPr="005B103E">
              <w:rPr>
                <w:sz w:val="22"/>
                <w:szCs w:val="22"/>
              </w:rPr>
              <w:t xml:space="preserve"> </w:t>
            </w:r>
            <w:r w:rsidRPr="004F3482">
              <w:rPr>
                <w:sz w:val="22"/>
                <w:szCs w:val="22"/>
                <w:lang w:val="en-US"/>
              </w:rPr>
              <w:t>qilish</w:t>
            </w:r>
            <w:r w:rsidR="00C262B6" w:rsidRPr="005B103E">
              <w:rPr>
                <w:sz w:val="22"/>
                <w:szCs w:val="22"/>
              </w:rPr>
              <w:t xml:space="preserve"> </w:t>
            </w:r>
            <w:r w:rsidR="00C262B6">
              <w:rPr>
                <w:sz w:val="22"/>
                <w:szCs w:val="22"/>
                <w:lang w:val="en-US"/>
              </w:rPr>
              <w:t>va</w:t>
            </w:r>
            <w:r w:rsidRPr="005B103E">
              <w:rPr>
                <w:sz w:val="22"/>
                <w:szCs w:val="22"/>
              </w:rPr>
              <w:t xml:space="preserve"> </w:t>
            </w:r>
            <w:r w:rsidRPr="004F3482">
              <w:rPr>
                <w:sz w:val="22"/>
                <w:szCs w:val="22"/>
                <w:lang w:val="en-US"/>
              </w:rPr>
              <w:t>to</w:t>
            </w:r>
            <w:r w:rsidRPr="005B103E">
              <w:rPr>
                <w:sz w:val="22"/>
                <w:szCs w:val="22"/>
              </w:rPr>
              <w:t>'</w:t>
            </w:r>
            <w:r w:rsidRPr="004F3482">
              <w:rPr>
                <w:sz w:val="22"/>
                <w:szCs w:val="22"/>
                <w:lang w:val="en-US"/>
              </w:rPr>
              <w:t>lovni</w:t>
            </w:r>
            <w:r w:rsidRPr="005B103E">
              <w:rPr>
                <w:sz w:val="22"/>
                <w:szCs w:val="22"/>
              </w:rPr>
              <w:t xml:space="preserve"> </w:t>
            </w:r>
            <w:r w:rsidRPr="004F3482">
              <w:rPr>
                <w:sz w:val="22"/>
                <w:szCs w:val="22"/>
                <w:lang w:val="en-US"/>
              </w:rPr>
              <w:t>amalga</w:t>
            </w:r>
            <w:r w:rsidRPr="005B103E">
              <w:rPr>
                <w:sz w:val="22"/>
                <w:szCs w:val="22"/>
              </w:rPr>
              <w:t xml:space="preserve"> </w:t>
            </w:r>
            <w:r w:rsidRPr="004F3482">
              <w:rPr>
                <w:sz w:val="22"/>
                <w:szCs w:val="22"/>
                <w:lang w:val="en-US"/>
              </w:rPr>
              <w:t>oshirish</w:t>
            </w:r>
            <w:r w:rsidRPr="005B103E">
              <w:rPr>
                <w:sz w:val="22"/>
                <w:szCs w:val="22"/>
              </w:rPr>
              <w:t xml:space="preserve"> </w:t>
            </w:r>
            <w:r w:rsidRPr="004F3482">
              <w:rPr>
                <w:sz w:val="22"/>
                <w:szCs w:val="22"/>
                <w:lang w:val="en-US"/>
              </w:rPr>
              <w:t>majburiyatini</w:t>
            </w:r>
            <w:r w:rsidRPr="005B103E">
              <w:rPr>
                <w:sz w:val="22"/>
                <w:szCs w:val="22"/>
              </w:rPr>
              <w:t xml:space="preserve"> </w:t>
            </w:r>
            <w:r w:rsidRPr="004F3482">
              <w:rPr>
                <w:sz w:val="22"/>
                <w:szCs w:val="22"/>
                <w:lang w:val="en-US"/>
              </w:rPr>
              <w:t>oladi</w:t>
            </w:r>
            <w:r w:rsidRPr="005B103E">
              <w:rPr>
                <w:sz w:val="22"/>
                <w:szCs w:val="22"/>
              </w:rPr>
              <w:t>.</w:t>
            </w:r>
            <w:r w:rsidR="00745FC7" w:rsidRPr="005B103E">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AB0FB2">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302685">
              <w:rPr>
                <w:b/>
                <w:sz w:val="22"/>
                <w:szCs w:val="22"/>
              </w:rPr>
              <w:t xml:space="preserve"> </w:t>
            </w:r>
            <w:r w:rsidR="00302685" w:rsidRPr="00302685">
              <w:rPr>
                <w:sz w:val="22"/>
                <w:szCs w:val="22"/>
              </w:rPr>
              <w:t xml:space="preserve">разработку дизайн-проекта Фасада здания с прилегающей территории, зала ОПиО и вспомогательных помещений 1-го этажа ЦО, а также разработку проектно-сметной документации на: “Капитальный ремонт здания и прилегающей территории Центра обслуживания ООО «UMS» </w:t>
            </w:r>
            <w:r w:rsidRPr="004F3482">
              <w:rPr>
                <w:sz w:val="22"/>
                <w:szCs w:val="22"/>
              </w:rPr>
              <w:t xml:space="preserve">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w:t>
            </w:r>
            <w:r w:rsidR="00302685" w:rsidRPr="004F3482">
              <w:rPr>
                <w:sz w:val="22"/>
                <w:szCs w:val="22"/>
              </w:rPr>
              <w:t>оплатить.</w:t>
            </w:r>
            <w:r w:rsidR="00302685">
              <w:rPr>
                <w:sz w:val="22"/>
                <w:szCs w:val="22"/>
              </w:rPr>
              <w:t xml:space="preserve"> </w:t>
            </w:r>
            <w:r w:rsidR="00302685"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1F5EDF">
            <w:pPr>
              <w:pStyle w:val="a6"/>
              <w:ind w:firstLine="0"/>
              <w:rPr>
                <w:sz w:val="22"/>
                <w:szCs w:val="22"/>
                <w:lang w:val="en-US"/>
              </w:rPr>
            </w:pPr>
            <w:r>
              <w:rPr>
                <w:sz w:val="22"/>
                <w:szCs w:val="22"/>
                <w:lang w:val="en-US"/>
              </w:rPr>
              <w:t xml:space="preserve">2.1. </w:t>
            </w:r>
            <w:r w:rsidR="00302685" w:rsidRPr="00302685">
              <w:rPr>
                <w:sz w:val="22"/>
                <w:szCs w:val="22"/>
                <w:lang w:val="en-US"/>
              </w:rPr>
              <w:t xml:space="preserve">Ushbu Shartnoma bo‘yicha loyiha-smeta hujjatlarini ishlab chiqish, dizayn-loyiha ishlab chiqish xizmatlari uchun umumiy ishlar qiymati: </w:t>
            </w:r>
            <w:proofErr w:type="gramStart"/>
            <w:r w:rsidR="00302685" w:rsidRPr="00302685">
              <w:rPr>
                <w:sz w:val="22"/>
                <w:szCs w:val="22"/>
                <w:lang w:val="en-US"/>
              </w:rPr>
              <w:t>………</w:t>
            </w:r>
            <w:proofErr w:type="gramEnd"/>
            <w:r w:rsidR="00302685" w:rsidRPr="00302685">
              <w:rPr>
                <w:sz w:val="22"/>
                <w:szCs w:val="22"/>
                <w:lang w:val="en-US"/>
              </w:rPr>
              <w:t xml:space="preserve"> so‘m, QQS 12% hisobga olingan holda. </w:t>
            </w:r>
          </w:p>
          <w:p w:rsidR="00605BF1" w:rsidRPr="00605BF1" w:rsidRDefault="00605BF1" w:rsidP="001F5EDF">
            <w:pPr>
              <w:pStyle w:val="a6"/>
              <w:ind w:firstLine="0"/>
              <w:rPr>
                <w:sz w:val="22"/>
                <w:szCs w:val="22"/>
                <w:lang w:val="en-US"/>
              </w:rPr>
            </w:pPr>
            <w:r w:rsidRPr="00605BF1">
              <w:rPr>
                <w:sz w:val="22"/>
                <w:szCs w:val="22"/>
                <w:lang w:val="en-US"/>
              </w:rPr>
              <w:t xml:space="preserve">2.1.1. “Qurilish obyektlarida mualliflik va texnik nazorat olib borish tartibi to‘g‘risida”gi Nizom </w:t>
            </w:r>
            <w:r w:rsidR="00F44163" w:rsidRPr="00605BF1">
              <w:rPr>
                <w:sz w:val="22"/>
                <w:szCs w:val="22"/>
                <w:lang w:val="en-US"/>
              </w:rPr>
              <w:t>(Vazirlar</w:t>
            </w:r>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w:t>
            </w:r>
            <w:r w:rsidR="0005693D" w:rsidRPr="0005693D">
              <w:rPr>
                <w:sz w:val="22"/>
                <w:szCs w:val="22"/>
                <w:lang w:val="en-US"/>
              </w:rPr>
              <w:t>chegaraviy qiymati</w:t>
            </w:r>
            <w:r w:rsidRPr="00605BF1">
              <w:rPr>
                <w:sz w:val="22"/>
                <w:szCs w:val="22"/>
                <w:lang w:val="en-US"/>
              </w:rPr>
              <w:t xml:space="preserve"> 12% QQS bilan birga </w:t>
            </w:r>
            <w:proofErr w:type="gramStart"/>
            <w:r w:rsidR="00C16DC2">
              <w:rPr>
                <w:b/>
                <w:sz w:val="22"/>
                <w:szCs w:val="22"/>
                <w:lang w:val="en-US"/>
              </w:rPr>
              <w:t>……</w:t>
            </w:r>
            <w:proofErr w:type="gramEnd"/>
            <w:r w:rsidR="00A14659">
              <w:rPr>
                <w:sz w:val="22"/>
                <w:szCs w:val="22"/>
                <w:lang w:val="en-US"/>
              </w:rPr>
              <w:t xml:space="preserve">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302685" w:rsidRDefault="00302685" w:rsidP="00337AAF">
            <w:pPr>
              <w:pStyle w:val="a6"/>
              <w:ind w:firstLine="0"/>
              <w:rPr>
                <w:sz w:val="22"/>
                <w:szCs w:val="22"/>
                <w:lang w:val="en-US"/>
              </w:rPr>
            </w:pPr>
          </w:p>
          <w:p w:rsidR="00605BF1" w:rsidRPr="00605BF1" w:rsidRDefault="00302685" w:rsidP="00337AAF">
            <w:pPr>
              <w:pStyle w:val="a6"/>
              <w:ind w:firstLine="0"/>
              <w:rPr>
                <w:sz w:val="22"/>
                <w:szCs w:val="22"/>
                <w:lang w:val="en-US"/>
              </w:rPr>
            </w:pPr>
            <w:r>
              <w:rPr>
                <w:sz w:val="22"/>
                <w:szCs w:val="22"/>
                <w:lang w:val="en-US"/>
              </w:rPr>
              <w:t>2.2</w:t>
            </w:r>
            <w:r w:rsidR="00605BF1" w:rsidRPr="00605BF1">
              <w:rPr>
                <w:sz w:val="22"/>
                <w:szCs w:val="22"/>
                <w:lang w:val="en-US"/>
              </w:rPr>
              <w:t>. Ushbu Shartnoma bo‘yicha to‘lovlar Buyurtmachi tomonidan O‘zbekiston Respublikasi milliy valyutasida quyidagi tartibda Pudratchining bank hisob raqamiga pul o‘tkazish yo‘li bilan amalga oshiriladi:</w:t>
            </w:r>
          </w:p>
          <w:p w:rsidR="00337AAF" w:rsidRPr="00337AAF" w:rsidRDefault="00302685" w:rsidP="00302685">
            <w:pPr>
              <w:pStyle w:val="a6"/>
              <w:ind w:firstLine="0"/>
              <w:rPr>
                <w:sz w:val="22"/>
                <w:szCs w:val="22"/>
                <w:lang w:val="en-US"/>
              </w:rPr>
            </w:pPr>
            <w:r>
              <w:rPr>
                <w:sz w:val="22"/>
                <w:szCs w:val="22"/>
                <w:lang w:val="en-US"/>
              </w:rPr>
              <w:t>2.2</w:t>
            </w:r>
            <w:r w:rsidR="00337AAF" w:rsidRPr="00337AAF">
              <w:rPr>
                <w:sz w:val="22"/>
                <w:szCs w:val="22"/>
                <w:lang w:val="en-US"/>
              </w:rPr>
              <w:t xml:space="preserve">.1. </w:t>
            </w:r>
            <w:r w:rsidRPr="00302685">
              <w:rPr>
                <w:sz w:val="22"/>
                <w:szCs w:val="22"/>
                <w:lang w:val="en-US"/>
              </w:rPr>
              <w:t xml:space="preserve">LSH (Loyiha va smeta hujjatlari), dizayn-loyiha ishlab chiqish xizmatlari bo‘yicha bajarilgan ishlar uchun to‘lov Buyurtmachi tomonidan Pudratchi o‘z majburiyatlarini to‘liq bajarganidan so‘ng, tomonlar bajarilgan ishlar dalolatnomalarini imzolagandan va </w:t>
            </w:r>
            <w:r w:rsidRPr="00302685">
              <w:rPr>
                <w:sz w:val="22"/>
                <w:szCs w:val="22"/>
                <w:lang w:val="en-US"/>
              </w:rPr>
              <w:lastRenderedPageBreak/>
              <w:t>hisob-fakturani olgan kundan boshlab 10 (o‘n) bank kuni ichida amalga oshiriladi.</w:t>
            </w:r>
          </w:p>
          <w:p w:rsidR="00337AAF" w:rsidRDefault="00302685" w:rsidP="00337AAF">
            <w:pPr>
              <w:pStyle w:val="a6"/>
              <w:ind w:firstLine="0"/>
              <w:rPr>
                <w:sz w:val="22"/>
                <w:szCs w:val="22"/>
                <w:lang w:val="en-US"/>
              </w:rPr>
            </w:pPr>
            <w:r>
              <w:rPr>
                <w:sz w:val="22"/>
                <w:szCs w:val="22"/>
                <w:lang w:val="en-US"/>
              </w:rPr>
              <w:t>2.2</w:t>
            </w:r>
            <w:r w:rsidR="00337AAF" w:rsidRPr="00337AAF">
              <w:rPr>
                <w:sz w:val="22"/>
                <w:szCs w:val="22"/>
                <w:lang w:val="en-US"/>
              </w:rPr>
              <w:t>.2. Yakuniy to‘lov bajarilgan ishlar dalolatnomalari asosida, ekspert organining ijobiy xulosasi olingandan va mazkur xulosa “Shaffof Qurilish” onlayn platformasining ekspert xulosalarining yagona reyestriga kiritilgandan so‘ng amalga oshiriladi.</w:t>
            </w:r>
          </w:p>
          <w:p w:rsidR="00A34186" w:rsidRPr="004D5BC5" w:rsidRDefault="00302685" w:rsidP="00337AAF">
            <w:pPr>
              <w:pStyle w:val="a6"/>
              <w:ind w:firstLine="0"/>
              <w:rPr>
                <w:lang w:val="en-US"/>
              </w:rPr>
            </w:pPr>
            <w:r>
              <w:rPr>
                <w:sz w:val="22"/>
                <w:szCs w:val="22"/>
                <w:lang w:val="en-US"/>
              </w:rPr>
              <w:t>2.3</w:t>
            </w:r>
            <w:r w:rsidR="00605BF1" w:rsidRPr="00605BF1">
              <w:rPr>
                <w:sz w:val="22"/>
                <w:szCs w:val="22"/>
                <w:lang w:val="en-US"/>
              </w:rPr>
              <w:t>.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w:t>
            </w:r>
            <w:r w:rsidR="00302685">
              <w:rPr>
                <w:sz w:val="22"/>
                <w:szCs w:val="22"/>
              </w:rPr>
              <w:t>,</w:t>
            </w:r>
            <w:r w:rsidR="00302685">
              <w:t xml:space="preserve"> </w:t>
            </w:r>
            <w:r w:rsidR="00302685" w:rsidRPr="00302685">
              <w:rPr>
                <w:sz w:val="22"/>
                <w:szCs w:val="22"/>
              </w:rPr>
              <w:t xml:space="preserve">разработку дизайн-проекта </w:t>
            </w:r>
            <w:r w:rsidRPr="00605BF1">
              <w:rPr>
                <w:sz w:val="22"/>
                <w:szCs w:val="22"/>
              </w:rPr>
              <w:t xml:space="preserve">составляет: </w:t>
            </w:r>
            <w:r w:rsidR="00C16DC2">
              <w:rPr>
                <w:b/>
                <w:sz w:val="22"/>
                <w:szCs w:val="22"/>
              </w:rPr>
              <w:t>………</w:t>
            </w:r>
            <w:r>
              <w:rPr>
                <w:sz w:val="22"/>
                <w:szCs w:val="22"/>
              </w:rPr>
              <w:t xml:space="preserve">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w:t>
            </w:r>
            <w:r w:rsidR="001C1B26" w:rsidRPr="001C1B26">
              <w:rPr>
                <w:sz w:val="22"/>
                <w:szCs w:val="22"/>
              </w:rPr>
              <w:t>предельная стоимость услуг</w:t>
            </w:r>
            <w:r w:rsidRPr="00605BF1">
              <w:rPr>
                <w:sz w:val="22"/>
                <w:szCs w:val="22"/>
              </w:rPr>
              <w:t xml:space="preserve"> </w:t>
            </w:r>
            <w:r w:rsidR="001C1B26">
              <w:rPr>
                <w:sz w:val="22"/>
                <w:szCs w:val="22"/>
              </w:rPr>
              <w:t>по</w:t>
            </w:r>
            <w:r w:rsidRPr="00605BF1">
              <w:rPr>
                <w:sz w:val="22"/>
                <w:szCs w:val="22"/>
              </w:rPr>
              <w:t xml:space="preserve"> авторск</w:t>
            </w:r>
            <w:r w:rsidR="001C1B26">
              <w:rPr>
                <w:sz w:val="22"/>
                <w:szCs w:val="22"/>
              </w:rPr>
              <w:t>ому</w:t>
            </w:r>
            <w:r w:rsidRPr="00605BF1">
              <w:rPr>
                <w:sz w:val="22"/>
                <w:szCs w:val="22"/>
              </w:rPr>
              <w:t xml:space="preserve"> надзор</w:t>
            </w:r>
            <w:r w:rsidR="001C1B26">
              <w:rPr>
                <w:sz w:val="22"/>
                <w:szCs w:val="22"/>
              </w:rPr>
              <w:t>у</w:t>
            </w:r>
            <w:r w:rsidRPr="00605BF1">
              <w:rPr>
                <w:sz w:val="22"/>
                <w:szCs w:val="22"/>
              </w:rPr>
              <w:t xml:space="preserve"> составляет: </w:t>
            </w:r>
            <w:proofErr w:type="gramStart"/>
            <w:r w:rsidR="00C16DC2">
              <w:rPr>
                <w:b/>
                <w:sz w:val="22"/>
                <w:szCs w:val="22"/>
              </w:rPr>
              <w:t>…….</w:t>
            </w:r>
            <w:proofErr w:type="gramEnd"/>
            <w:r w:rsidRPr="00605BF1">
              <w:rPr>
                <w:sz w:val="22"/>
                <w:szCs w:val="22"/>
              </w:rPr>
              <w:t xml:space="preserve"> сум с учетом НДС</w:t>
            </w:r>
            <w:r w:rsidR="00523519">
              <w:rPr>
                <w:sz w:val="22"/>
                <w:szCs w:val="22"/>
              </w:rPr>
              <w:t xml:space="preserve"> 12%</w:t>
            </w:r>
            <w:r w:rsidRPr="00605BF1">
              <w:rPr>
                <w:sz w:val="22"/>
                <w:szCs w:val="22"/>
              </w:rPr>
              <w:t xml:space="preserve">  и не подлежит изменениям. </w:t>
            </w:r>
          </w:p>
          <w:p w:rsidR="00542CC2" w:rsidRDefault="00542CC2" w:rsidP="00605BF1">
            <w:pPr>
              <w:pStyle w:val="a6"/>
              <w:ind w:firstLine="0"/>
              <w:rPr>
                <w:sz w:val="22"/>
                <w:szCs w:val="22"/>
              </w:rPr>
            </w:pPr>
          </w:p>
          <w:p w:rsidR="00542CC2" w:rsidRDefault="00542CC2" w:rsidP="00605BF1">
            <w:pPr>
              <w:pStyle w:val="a6"/>
              <w:ind w:firstLine="0"/>
              <w:rPr>
                <w:sz w:val="22"/>
                <w:szCs w:val="22"/>
              </w:rPr>
            </w:pPr>
          </w:p>
          <w:p w:rsidR="00605BF1" w:rsidRPr="00605BF1" w:rsidRDefault="00302685" w:rsidP="00542CC2">
            <w:pPr>
              <w:pStyle w:val="a6"/>
              <w:ind w:firstLine="0"/>
              <w:rPr>
                <w:sz w:val="22"/>
                <w:szCs w:val="22"/>
              </w:rPr>
            </w:pPr>
            <w:r>
              <w:rPr>
                <w:sz w:val="22"/>
                <w:szCs w:val="22"/>
              </w:rPr>
              <w:t>2.2</w:t>
            </w:r>
            <w:r w:rsidR="00605BF1" w:rsidRPr="00605BF1">
              <w:rPr>
                <w:sz w:val="22"/>
                <w:szCs w:val="22"/>
              </w:rPr>
              <w:t>. Заказчик осуществляет оплату работ по настоящему Договору</w:t>
            </w:r>
            <w:r w:rsidR="00542CC2" w:rsidRPr="00542CC2">
              <w:rPr>
                <w:sz w:val="22"/>
                <w:szCs w:val="22"/>
              </w:rPr>
              <w:t xml:space="preserve"> </w:t>
            </w:r>
            <w:r w:rsidR="00C16DC2">
              <w:rPr>
                <w:sz w:val="22"/>
                <w:szCs w:val="22"/>
              </w:rPr>
              <w:t>в национальной валюте</w:t>
            </w:r>
            <w:r w:rsidR="00542CC2">
              <w:rPr>
                <w:sz w:val="22"/>
                <w:szCs w:val="22"/>
              </w:rPr>
              <w:t xml:space="preserve"> Республики Узбекистан</w:t>
            </w:r>
            <w:r w:rsidR="00542CC2" w:rsidRPr="00542CC2">
              <w:rPr>
                <w:sz w:val="22"/>
                <w:szCs w:val="22"/>
              </w:rPr>
              <w:t xml:space="preserve"> </w:t>
            </w:r>
            <w:r w:rsidR="00605BF1"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00605BF1" w:rsidRPr="00605BF1">
              <w:rPr>
                <w:sz w:val="22"/>
                <w:szCs w:val="22"/>
              </w:rPr>
              <w:t xml:space="preserve"> в следующем порядке:</w:t>
            </w:r>
          </w:p>
          <w:p w:rsidR="00337AAF" w:rsidRPr="00337AAF" w:rsidRDefault="00302685" w:rsidP="00302685">
            <w:pPr>
              <w:pStyle w:val="a6"/>
              <w:ind w:firstLine="0"/>
              <w:rPr>
                <w:sz w:val="22"/>
                <w:szCs w:val="22"/>
              </w:rPr>
            </w:pPr>
            <w:r>
              <w:rPr>
                <w:sz w:val="22"/>
                <w:szCs w:val="22"/>
              </w:rPr>
              <w:t>2.2</w:t>
            </w:r>
            <w:r w:rsidR="00337AAF" w:rsidRPr="00337AAF">
              <w:rPr>
                <w:sz w:val="22"/>
                <w:szCs w:val="22"/>
              </w:rPr>
              <w:t xml:space="preserve">.1. </w:t>
            </w:r>
            <w:r w:rsidRPr="00302685">
              <w:rPr>
                <w:sz w:val="22"/>
                <w:szCs w:val="22"/>
              </w:rPr>
              <w:t xml:space="preserve">Оплата за выполненные работы по ПСД и разработки дизайн проекта, производится Заказчиком после полного выполнения Подрядчиком соответствующих обязательств, в течение 10 (десяти) </w:t>
            </w:r>
            <w:r w:rsidRPr="00302685">
              <w:rPr>
                <w:sz w:val="22"/>
                <w:szCs w:val="22"/>
              </w:rPr>
              <w:lastRenderedPageBreak/>
              <w:t xml:space="preserve">банковских дней с даты подписания сторонами актов выполненных работ и получения счёт-фактуры. </w:t>
            </w:r>
          </w:p>
          <w:p w:rsidR="00302685" w:rsidRDefault="00302685" w:rsidP="00337AAF">
            <w:pPr>
              <w:pStyle w:val="a6"/>
              <w:ind w:firstLine="0"/>
              <w:rPr>
                <w:sz w:val="22"/>
                <w:szCs w:val="22"/>
              </w:rPr>
            </w:pPr>
          </w:p>
          <w:p w:rsidR="00A26E44" w:rsidRDefault="00302685" w:rsidP="00337AAF">
            <w:pPr>
              <w:pStyle w:val="a6"/>
              <w:ind w:firstLine="0"/>
              <w:rPr>
                <w:sz w:val="22"/>
                <w:szCs w:val="22"/>
              </w:rPr>
            </w:pPr>
            <w:r>
              <w:rPr>
                <w:sz w:val="22"/>
                <w:szCs w:val="22"/>
              </w:rPr>
              <w:t>2.2</w:t>
            </w:r>
            <w:r w:rsidR="00337AAF" w:rsidRPr="00337AAF">
              <w:rPr>
                <w:sz w:val="22"/>
                <w:szCs w:val="22"/>
              </w:rPr>
              <w:t>.2. Окончательная оплата производится на основании актов выполненных работ после получения положительного заключения экспертного органа и внесения указанного заключения в единый реестр экспертных заключений онлайн-платформы «Shaffof Qurilish».</w:t>
            </w:r>
          </w:p>
          <w:p w:rsidR="00A34186" w:rsidRPr="00EA4BCA" w:rsidRDefault="00302685" w:rsidP="004F3482">
            <w:pPr>
              <w:pStyle w:val="a6"/>
              <w:ind w:firstLine="0"/>
              <w:rPr>
                <w:color w:val="000000" w:themeColor="text1"/>
                <w:sz w:val="22"/>
                <w:szCs w:val="22"/>
              </w:rPr>
            </w:pPr>
            <w:r>
              <w:rPr>
                <w:sz w:val="22"/>
                <w:szCs w:val="22"/>
              </w:rPr>
              <w:t xml:space="preserve"> 2.3</w:t>
            </w:r>
            <w:r w:rsidR="00605BF1" w:rsidRPr="00605BF1">
              <w:rPr>
                <w:sz w:val="22"/>
                <w:szCs w:val="22"/>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1A6660" w:rsidRPr="001A6660" w:rsidRDefault="001A6660" w:rsidP="001A6660">
            <w:pPr>
              <w:pStyle w:val="a6"/>
              <w:ind w:firstLine="0"/>
              <w:rPr>
                <w:sz w:val="22"/>
                <w:szCs w:val="22"/>
              </w:rPr>
            </w:pPr>
            <w:r w:rsidRPr="001A6660">
              <w:rPr>
                <w:bCs/>
                <w:sz w:val="22"/>
                <w:szCs w:val="22"/>
              </w:rPr>
              <w:t>3.1.</w:t>
            </w:r>
            <w:r w:rsidRPr="001A6660">
              <w:rPr>
                <w:sz w:val="22"/>
                <w:szCs w:val="22"/>
              </w:rPr>
              <w:t xml:space="preserve"> Pudratchi 5 (besh) kalendar kunidan kechiktirmay loyiha-smeta hujjatlarini ishlab chiqish uchun tasdiqlashga taqdim etish hamda optimal texnik-iqtisodiy ko‘rsatkichlarni tanlash maqsadida, ularning qiyosiy ustunliklari asoslab berilgan holda, kamida 3 (uch) ta eskiz arxitektura-qurilish va rejalashtirish yechimlari variantlarini taqdim etishi shart.</w:t>
            </w:r>
          </w:p>
          <w:p w:rsidR="001A6660" w:rsidRPr="001A6660" w:rsidRDefault="001A6660" w:rsidP="001A6660">
            <w:pPr>
              <w:pStyle w:val="a6"/>
              <w:ind w:firstLine="0"/>
              <w:rPr>
                <w:sz w:val="22"/>
                <w:szCs w:val="22"/>
              </w:rPr>
            </w:pPr>
            <w:r w:rsidRPr="001A6660">
              <w:rPr>
                <w:bCs/>
                <w:sz w:val="22"/>
                <w:szCs w:val="22"/>
              </w:rPr>
              <w:t>3.2.</w:t>
            </w:r>
            <w:r w:rsidRPr="001A6660">
              <w:rPr>
                <w:sz w:val="22"/>
                <w:szCs w:val="22"/>
              </w:rPr>
              <w:t xml:space="preserve"> Pudratchi ushbu Shartnoma imzolangan kundan boshlab 3 (uch) kalendar kunidan kechiktirmay Buyurtmachining dastlabki ma’lumotlari va talablarini inobatga olgan holda, ushbu Shartnomaga 1-ilovaga (Texnik talablar) muvofiq loyihalash topshirig‘ini tayyorlash va uni Buyurtmachiga tasdiqlash uchun taqdim etish majburiyatini oladi.</w:t>
            </w:r>
          </w:p>
          <w:p w:rsidR="00085CF6" w:rsidRPr="00085CF6" w:rsidRDefault="00085CF6" w:rsidP="00085CF6">
            <w:pPr>
              <w:pStyle w:val="a6"/>
              <w:ind w:firstLine="0"/>
              <w:rPr>
                <w:sz w:val="22"/>
                <w:szCs w:val="22"/>
              </w:rPr>
            </w:pPr>
            <w:r w:rsidRPr="00085CF6">
              <w:rPr>
                <w:sz w:val="22"/>
                <w:szCs w:val="22"/>
              </w:rPr>
              <w:t>3</w:t>
            </w:r>
            <w:r w:rsidR="001A6660">
              <w:rPr>
                <w:sz w:val="22"/>
                <w:szCs w:val="22"/>
              </w:rPr>
              <w:t>.2</w:t>
            </w:r>
            <w:r w:rsidRPr="00085CF6">
              <w:rPr>
                <w:sz w:val="22"/>
                <w:szCs w:val="22"/>
              </w:rPr>
              <w:t>.1.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AB0FB2" w:rsidRDefault="001A6660" w:rsidP="00085CF6">
            <w:pPr>
              <w:pStyle w:val="a6"/>
              <w:ind w:firstLine="0"/>
              <w:rPr>
                <w:sz w:val="22"/>
                <w:szCs w:val="22"/>
                <w:lang w:val="en-US"/>
              </w:rPr>
            </w:pPr>
            <w:r>
              <w:rPr>
                <w:sz w:val="22"/>
                <w:szCs w:val="22"/>
                <w:lang w:val="en-US"/>
              </w:rPr>
              <w:t>3.2</w:t>
            </w:r>
            <w:r w:rsidR="00085CF6" w:rsidRPr="00085CF6">
              <w:rPr>
                <w:sz w:val="22"/>
                <w:szCs w:val="22"/>
                <w:lang w:val="en-US"/>
              </w:rPr>
              <w:t xml:space="preserve">.2. Ishlarning bajarilish joyi: </w:t>
            </w:r>
            <w:r w:rsidR="00AB0FB2" w:rsidRPr="00AB0FB2">
              <w:rPr>
                <w:sz w:val="22"/>
                <w:szCs w:val="22"/>
                <w:lang w:val="en-US"/>
              </w:rPr>
              <w:t xml:space="preserve">Toshkent viloyati, Yangiyo‘l shahri, Sh. Rashidov ko‘chasi, 2-uy </w:t>
            </w:r>
          </w:p>
          <w:p w:rsidR="00085CF6" w:rsidRPr="00085CF6" w:rsidRDefault="001A6660" w:rsidP="00085CF6">
            <w:pPr>
              <w:pStyle w:val="a6"/>
              <w:ind w:firstLine="0"/>
              <w:rPr>
                <w:sz w:val="22"/>
                <w:szCs w:val="22"/>
                <w:lang w:val="en-US"/>
              </w:rPr>
            </w:pPr>
            <w:r>
              <w:rPr>
                <w:sz w:val="22"/>
                <w:szCs w:val="22"/>
                <w:lang w:val="en-US"/>
              </w:rPr>
              <w:t>3.3</w:t>
            </w:r>
            <w:r w:rsidR="00085CF6" w:rsidRPr="00085CF6">
              <w:rPr>
                <w:sz w:val="22"/>
                <w:szCs w:val="22"/>
                <w:lang w:val="en-US"/>
              </w:rPr>
              <w:t>. Buyurtmachi Pudratchiga loyihalash topshirig'iga o'zgartirish va/yoki qo'shimchalar kiritish bo'yi</w:t>
            </w:r>
            <w:r w:rsidR="00CF3418">
              <w:rPr>
                <w:sz w:val="22"/>
                <w:szCs w:val="22"/>
                <w:lang w:val="en-US"/>
              </w:rPr>
              <w:t>cha ko'rsatmalar berishga haqli</w:t>
            </w:r>
            <w:r w:rsidR="00085CF6" w:rsidRPr="00085CF6">
              <w:rPr>
                <w:sz w:val="22"/>
                <w:szCs w:val="22"/>
                <w:lang w:val="en-US"/>
              </w:rPr>
              <w:t>.</w:t>
            </w:r>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1A6660" w:rsidP="00085CF6">
            <w:pPr>
              <w:pStyle w:val="a6"/>
              <w:ind w:firstLine="0"/>
              <w:rPr>
                <w:sz w:val="22"/>
                <w:szCs w:val="22"/>
                <w:lang w:val="en-US"/>
              </w:rPr>
            </w:pPr>
            <w:r>
              <w:rPr>
                <w:sz w:val="22"/>
                <w:szCs w:val="22"/>
                <w:lang w:val="en-US"/>
              </w:rPr>
              <w:t>3.4</w:t>
            </w:r>
            <w:r w:rsidR="00085CF6" w:rsidRPr="00085CF6">
              <w:rPr>
                <w:sz w:val="22"/>
                <w:szCs w:val="22"/>
                <w:lang w:val="en-US"/>
              </w:rPr>
              <w:t xml:space="preserve">. </w:t>
            </w:r>
            <w:r w:rsidR="006D001B" w:rsidRPr="006D001B">
              <w:rPr>
                <w:sz w:val="22"/>
                <w:szCs w:val="22"/>
                <w:lang w:val="en-US"/>
              </w:rPr>
              <w:t xml:space="preserve">Pudratchi Buyurtmachi tomonidan tasdiqlangan loyiha topshirig'i olingan va bank hisobvarag'iga oldindan to'lov tushgan kundan boshlab </w:t>
            </w:r>
            <w:r w:rsidR="00302685" w:rsidRPr="00302685">
              <w:rPr>
                <w:sz w:val="22"/>
                <w:szCs w:val="22"/>
                <w:lang w:val="en-US"/>
              </w:rPr>
              <w:t xml:space="preserve">45 (qirq besh) kalendar </w:t>
            </w:r>
            <w:r w:rsidR="006D001B" w:rsidRPr="006D001B">
              <w:rPr>
                <w:sz w:val="22"/>
                <w:szCs w:val="22"/>
                <w:lang w:val="en-US"/>
              </w:rPr>
              <w:t>kuni ichida Ishni bajarishga majburdir.</w:t>
            </w:r>
          </w:p>
          <w:p w:rsidR="004D5BC5" w:rsidRPr="00085CF6" w:rsidRDefault="001A6660" w:rsidP="00085CF6">
            <w:pPr>
              <w:pStyle w:val="a6"/>
              <w:ind w:firstLine="0"/>
              <w:rPr>
                <w:sz w:val="22"/>
                <w:szCs w:val="22"/>
                <w:lang w:val="en-US"/>
              </w:rPr>
            </w:pPr>
            <w:r>
              <w:rPr>
                <w:sz w:val="22"/>
                <w:szCs w:val="22"/>
                <w:lang w:val="en-US"/>
              </w:rPr>
              <w:t>3.5</w:t>
            </w:r>
            <w:r w:rsidR="00085CF6" w:rsidRPr="00085CF6">
              <w:rPr>
                <w:sz w:val="22"/>
                <w:szCs w:val="22"/>
                <w:lang w:val="en-US"/>
              </w:rPr>
              <w:t>.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5261B6" w:rsidRDefault="005261B6" w:rsidP="005261B6">
            <w:pPr>
              <w:pStyle w:val="a6"/>
              <w:ind w:firstLine="0"/>
              <w:rPr>
                <w:b/>
                <w:sz w:val="22"/>
                <w:szCs w:val="22"/>
              </w:rPr>
            </w:pPr>
            <w:r w:rsidRPr="005261B6">
              <w:rPr>
                <w:sz w:val="22"/>
                <w:szCs w:val="22"/>
              </w:rPr>
              <w:t>3.1.</w:t>
            </w:r>
            <w:r>
              <w:rPr>
                <w:b/>
                <w:sz w:val="22"/>
                <w:szCs w:val="22"/>
              </w:rPr>
              <w:t xml:space="preserve"> </w:t>
            </w:r>
            <w:r w:rsidRPr="00085CF6">
              <w:rPr>
                <w:sz w:val="22"/>
                <w:szCs w:val="22"/>
              </w:rPr>
              <w:t xml:space="preserve">Подрядчик не позднее </w:t>
            </w:r>
            <w:r>
              <w:rPr>
                <w:sz w:val="22"/>
                <w:szCs w:val="22"/>
              </w:rPr>
              <w:t>5</w:t>
            </w:r>
            <w:r w:rsidRPr="00085CF6">
              <w:rPr>
                <w:sz w:val="22"/>
                <w:szCs w:val="22"/>
              </w:rPr>
              <w:t xml:space="preserve"> (</w:t>
            </w:r>
            <w:r>
              <w:rPr>
                <w:sz w:val="22"/>
                <w:szCs w:val="22"/>
              </w:rPr>
              <w:t>пяти</w:t>
            </w:r>
            <w:r w:rsidRPr="00085CF6">
              <w:rPr>
                <w:sz w:val="22"/>
                <w:szCs w:val="22"/>
              </w:rPr>
              <w:t>)</w:t>
            </w:r>
            <w:r>
              <w:rPr>
                <w:sz w:val="22"/>
                <w:szCs w:val="22"/>
              </w:rPr>
              <w:t xml:space="preserve"> календарных дней должен предоставить </w:t>
            </w:r>
            <w:r w:rsidRPr="005261B6">
              <w:rPr>
                <w:sz w:val="22"/>
                <w:szCs w:val="22"/>
              </w:rPr>
              <w:t>не менее 3-х вариантов эскизных архитектурно-строительных и планировочных решений для утверждения в разработку проектно-сметной документации и выбора оптимальных технико-экономических показателей, с обоснованием их сравнительных преимуществ</w:t>
            </w:r>
            <w:r>
              <w:rPr>
                <w:sz w:val="22"/>
                <w:szCs w:val="22"/>
              </w:rPr>
              <w:t>.</w:t>
            </w:r>
          </w:p>
          <w:p w:rsidR="005261B6" w:rsidRDefault="005261B6" w:rsidP="00085CF6">
            <w:pPr>
              <w:pStyle w:val="a6"/>
              <w:ind w:firstLine="0"/>
              <w:rPr>
                <w:sz w:val="22"/>
                <w:szCs w:val="22"/>
              </w:rPr>
            </w:pPr>
            <w:r>
              <w:rPr>
                <w:sz w:val="22"/>
                <w:szCs w:val="22"/>
              </w:rPr>
              <w:t>3.2</w:t>
            </w:r>
            <w:r w:rsidRPr="005261B6">
              <w:rPr>
                <w:sz w:val="22"/>
                <w:szCs w:val="22"/>
              </w:rPr>
              <w:t xml:space="preserve">. Подрядчик не позднее 3 (трех) календарных дней со дня </w:t>
            </w:r>
            <w:r>
              <w:rPr>
                <w:sz w:val="22"/>
                <w:szCs w:val="22"/>
              </w:rPr>
              <w:t>подписания</w:t>
            </w:r>
            <w:r w:rsidRPr="005261B6">
              <w:rPr>
                <w:sz w:val="22"/>
                <w:szCs w:val="22"/>
              </w:rPr>
              <w:t xml:space="preserve">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требование) и представить его на утверждение Заказчику.</w:t>
            </w:r>
          </w:p>
          <w:p w:rsidR="00085CF6" w:rsidRPr="00085CF6" w:rsidRDefault="001A6660" w:rsidP="00085CF6">
            <w:pPr>
              <w:pStyle w:val="a6"/>
              <w:ind w:firstLine="0"/>
              <w:rPr>
                <w:sz w:val="22"/>
                <w:szCs w:val="22"/>
              </w:rPr>
            </w:pPr>
            <w:r>
              <w:rPr>
                <w:sz w:val="22"/>
                <w:szCs w:val="22"/>
              </w:rPr>
              <w:t>3.2.</w:t>
            </w:r>
            <w:r w:rsidR="00085CF6" w:rsidRPr="00085CF6">
              <w:rPr>
                <w:sz w:val="22"/>
                <w:szCs w:val="22"/>
              </w:rPr>
              <w:t>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AB0FB2" w:rsidRDefault="001A6660" w:rsidP="00085CF6">
            <w:pPr>
              <w:pStyle w:val="a6"/>
              <w:ind w:firstLine="0"/>
              <w:rPr>
                <w:sz w:val="22"/>
                <w:szCs w:val="22"/>
              </w:rPr>
            </w:pPr>
            <w:r>
              <w:rPr>
                <w:sz w:val="22"/>
                <w:szCs w:val="22"/>
              </w:rPr>
              <w:t>3.2</w:t>
            </w:r>
            <w:r w:rsidR="00085CF6" w:rsidRPr="00085CF6">
              <w:rPr>
                <w:sz w:val="22"/>
                <w:szCs w:val="22"/>
              </w:rPr>
              <w:t xml:space="preserve">.2. Место выполнения работ: </w:t>
            </w:r>
            <w:r w:rsidR="00AB0FB2" w:rsidRPr="00AB0FB2">
              <w:rPr>
                <w:sz w:val="22"/>
                <w:szCs w:val="22"/>
              </w:rPr>
              <w:t>Таш. Область, г. Янгиюль, ул. Ш. Рашидова дом 2”</w:t>
            </w:r>
            <w:r w:rsidR="00AB0FB2">
              <w:rPr>
                <w:sz w:val="22"/>
                <w:szCs w:val="22"/>
              </w:rPr>
              <w:t>.</w:t>
            </w:r>
          </w:p>
          <w:p w:rsidR="00085CF6" w:rsidRPr="00085CF6" w:rsidRDefault="001A6660" w:rsidP="00085CF6">
            <w:pPr>
              <w:pStyle w:val="a6"/>
              <w:ind w:firstLine="0"/>
              <w:rPr>
                <w:sz w:val="22"/>
                <w:szCs w:val="22"/>
              </w:rPr>
            </w:pPr>
            <w:r>
              <w:rPr>
                <w:sz w:val="22"/>
                <w:szCs w:val="22"/>
              </w:rPr>
              <w:t>3.3</w:t>
            </w:r>
            <w:r w:rsidR="00085CF6" w:rsidRPr="00085CF6">
              <w:rPr>
                <w:sz w:val="22"/>
                <w:szCs w:val="22"/>
              </w:rPr>
              <w:t>.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1A6660" w:rsidP="00085CF6">
            <w:pPr>
              <w:pStyle w:val="a6"/>
              <w:ind w:firstLine="0"/>
              <w:rPr>
                <w:sz w:val="22"/>
                <w:szCs w:val="22"/>
              </w:rPr>
            </w:pPr>
            <w:r>
              <w:rPr>
                <w:sz w:val="22"/>
                <w:szCs w:val="22"/>
              </w:rPr>
              <w:t>3.4</w:t>
            </w:r>
            <w:r w:rsidR="00085CF6" w:rsidRPr="00085CF6">
              <w:rPr>
                <w:sz w:val="22"/>
                <w:szCs w:val="22"/>
              </w:rPr>
              <w:t xml:space="preserve">. Подрядчик обязан выполнить Работы в течение </w:t>
            </w:r>
            <w:r w:rsidR="00302685" w:rsidRPr="00302685">
              <w:rPr>
                <w:sz w:val="22"/>
                <w:szCs w:val="22"/>
              </w:rPr>
              <w:t xml:space="preserve">45 (сорок </w:t>
            </w:r>
            <w:r w:rsidR="00AB0FB2" w:rsidRPr="00302685">
              <w:rPr>
                <w:sz w:val="22"/>
                <w:szCs w:val="22"/>
              </w:rPr>
              <w:t xml:space="preserve">пять) </w:t>
            </w:r>
            <w:r w:rsidR="00AB0FB2" w:rsidRPr="009717B9">
              <w:rPr>
                <w:sz w:val="22"/>
                <w:szCs w:val="22"/>
              </w:rPr>
              <w:t>календарных</w:t>
            </w:r>
            <w:r w:rsidR="00085CF6" w:rsidRPr="00085CF6">
              <w:rPr>
                <w:sz w:val="22"/>
                <w:szCs w:val="22"/>
              </w:rPr>
              <w:t xml:space="preserve"> дней </w:t>
            </w:r>
            <w:r w:rsidR="006D001B" w:rsidRPr="006D001B">
              <w:rPr>
                <w:sz w:val="22"/>
                <w:szCs w:val="22"/>
              </w:rPr>
              <w:t>с даты получения задания на проектирование утвержденного Заказчиком и поступления предоплаты на расчётный счёт</w:t>
            </w:r>
            <w:r w:rsidR="00085CF6" w:rsidRPr="00085CF6">
              <w:rPr>
                <w:sz w:val="22"/>
                <w:szCs w:val="22"/>
              </w:rPr>
              <w:t>.</w:t>
            </w:r>
          </w:p>
          <w:p w:rsidR="004D5BC5" w:rsidRPr="00085CF6" w:rsidRDefault="001A6660" w:rsidP="00085CF6">
            <w:pPr>
              <w:pStyle w:val="a6"/>
              <w:ind w:firstLine="0"/>
              <w:rPr>
                <w:sz w:val="22"/>
                <w:szCs w:val="22"/>
              </w:rPr>
            </w:pPr>
            <w:r>
              <w:rPr>
                <w:sz w:val="22"/>
                <w:szCs w:val="22"/>
              </w:rPr>
              <w:t>3.5</w:t>
            </w:r>
            <w:r w:rsidR="00085CF6" w:rsidRPr="00085CF6">
              <w:rPr>
                <w:sz w:val="22"/>
                <w:szCs w:val="22"/>
              </w:rPr>
              <w:t>.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5F073D" w:rsidRDefault="005F073D" w:rsidP="005F073D">
            <w:pPr>
              <w:pStyle w:val="a6"/>
              <w:ind w:firstLine="0"/>
              <w:rPr>
                <w:sz w:val="22"/>
                <w:szCs w:val="22"/>
                <w:lang w:val="en-US"/>
              </w:rPr>
            </w:pPr>
            <w:r w:rsidRPr="005F073D">
              <w:rPr>
                <w:bCs/>
                <w:sz w:val="22"/>
                <w:szCs w:val="22"/>
                <w:lang w:val="en-US"/>
              </w:rPr>
              <w:t>4.1.</w:t>
            </w:r>
            <w:r w:rsidRPr="005F073D">
              <w:rPr>
                <w:sz w:val="22"/>
                <w:szCs w:val="22"/>
                <w:lang w:val="en-US"/>
              </w:rPr>
              <w:t xml:space="preserve"> Pudratchi Buyurtmachiga taqdim etadi.</w:t>
            </w:r>
          </w:p>
          <w:p w:rsidR="005F073D" w:rsidRDefault="005F073D" w:rsidP="005F073D">
            <w:pPr>
              <w:pStyle w:val="a6"/>
              <w:ind w:firstLine="0"/>
              <w:rPr>
                <w:sz w:val="22"/>
                <w:szCs w:val="22"/>
                <w:lang w:val="en-US"/>
              </w:rPr>
            </w:pPr>
          </w:p>
          <w:p w:rsidR="005F073D" w:rsidRPr="005F073D" w:rsidRDefault="005F073D" w:rsidP="005F073D">
            <w:pPr>
              <w:pStyle w:val="a6"/>
              <w:ind w:firstLine="0"/>
              <w:rPr>
                <w:sz w:val="22"/>
                <w:szCs w:val="22"/>
                <w:lang w:val="en-US"/>
              </w:rPr>
            </w:pPr>
            <w:r w:rsidRPr="005F073D">
              <w:rPr>
                <w:sz w:val="22"/>
                <w:szCs w:val="22"/>
                <w:lang w:val="en-US"/>
              </w:rPr>
              <w:lastRenderedPageBreak/>
              <w:t>4.1.1. Pudratchi bajarilgan ishlar natijalarini A3 formatdagi albomlar ko‘rinishida 3 (uch) nusxada (asl nusxalar) qog‘oz shaklida hamda elektron shaklda qattiq axborot tashuvchida (pdf va dwg formatlarda) rasmiylashtirishi shart.</w:t>
            </w:r>
          </w:p>
          <w:p w:rsidR="005F073D" w:rsidRPr="005F073D" w:rsidRDefault="001834EB" w:rsidP="005F073D">
            <w:pPr>
              <w:pStyle w:val="a6"/>
              <w:ind w:firstLine="0"/>
              <w:rPr>
                <w:sz w:val="22"/>
                <w:szCs w:val="22"/>
                <w:lang w:val="en-US"/>
              </w:rPr>
            </w:pPr>
            <w:r w:rsidRPr="005F073D">
              <w:rPr>
                <w:sz w:val="22"/>
                <w:szCs w:val="22"/>
                <w:lang w:val="en-US"/>
              </w:rPr>
              <w:t>Pudratchi</w:t>
            </w:r>
            <w:r w:rsidR="005F073D" w:rsidRPr="005F073D">
              <w:rPr>
                <w:sz w:val="22"/>
                <w:szCs w:val="22"/>
                <w:lang w:val="en-US"/>
              </w:rPr>
              <w:t xml:space="preserve"> dizaynning grafik qismini batafsil chizmalar ko‘rinishida taqdim etishi lozim (binoning turli tomonlardan fasad rejasi, xonalar rejasi mebel joylashuvi bilan, devorlar, shiftlar va pollarning pardoz ishlari, pardoz materiallarini раскрой rejasi, elektr simlari va yoritishning reja-sxemalari va boshqalar), shuningdek, tegishli bo‘limlar hamda fasad pardozida va xonalar interyerida qo‘llaniladigan pardoz materiallari va mebellar bo‘yicha spetsifikatsiyani (materiallarga bo‘lgan ehtiyoj) A3 formatdagi albom ko‘rinishida 3 (uch) nusxada taqdim etishi shart.</w:t>
            </w:r>
          </w:p>
          <w:p w:rsidR="005F073D" w:rsidRDefault="005F073D" w:rsidP="00A95FA5">
            <w:pPr>
              <w:pStyle w:val="a6"/>
              <w:ind w:firstLine="0"/>
              <w:rPr>
                <w:sz w:val="22"/>
                <w:szCs w:val="22"/>
                <w:lang w:val="en-US"/>
              </w:rPr>
            </w:pPr>
          </w:p>
          <w:p w:rsidR="00A95FA5" w:rsidRPr="00A95FA5" w:rsidRDefault="00A95FA5" w:rsidP="00A95FA5">
            <w:pPr>
              <w:pStyle w:val="a6"/>
              <w:ind w:firstLine="0"/>
              <w:rPr>
                <w:sz w:val="22"/>
                <w:szCs w:val="22"/>
                <w:lang w:val="en-US"/>
              </w:rPr>
            </w:pPr>
            <w:r w:rsidRPr="00A95FA5">
              <w:rPr>
                <w:sz w:val="22"/>
                <w:szCs w:val="22"/>
                <w:lang w:val="en-US"/>
              </w:rPr>
              <w:t>4.1.</w:t>
            </w:r>
            <w:r w:rsidR="005F073D" w:rsidRPr="005F073D">
              <w:rPr>
                <w:sz w:val="22"/>
                <w:szCs w:val="22"/>
                <w:lang w:val="en-US"/>
              </w:rPr>
              <w:t>2.</w:t>
            </w:r>
            <w:r w:rsidRPr="00A95FA5">
              <w:rPr>
                <w:sz w:val="22"/>
                <w:szCs w:val="22"/>
                <w:lang w:val="en-US"/>
              </w:rPr>
              <w:t xml:space="preserve">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AD10F6" w:rsidRPr="00AD10F6">
              <w:rPr>
                <w:sz w:val="22"/>
                <w:szCs w:val="22"/>
                <w:lang w:val="en-US"/>
              </w:rPr>
              <w:t>3</w:t>
            </w:r>
            <w:r w:rsidRPr="00A95FA5">
              <w:rPr>
                <w:sz w:val="22"/>
                <w:szCs w:val="22"/>
                <w:lang w:val="en-US"/>
              </w:rPr>
              <w:t xml:space="preserve"> nusxada qog‘oz</w:t>
            </w:r>
            <w:r w:rsidR="00AD10F6" w:rsidRPr="00AD10F6">
              <w:rPr>
                <w:sz w:val="22"/>
                <w:szCs w:val="22"/>
                <w:lang w:val="en-US"/>
              </w:rPr>
              <w:t xml:space="preserve"> </w:t>
            </w:r>
            <w:r w:rsidR="00AD10F6">
              <w:rPr>
                <w:sz w:val="22"/>
                <w:szCs w:val="22"/>
                <w:lang w:val="en-US"/>
              </w:rPr>
              <w:t>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Loyiha hujjatl</w:t>
            </w:r>
            <w:r w:rsidR="00875E0A">
              <w:rPr>
                <w:sz w:val="22"/>
                <w:szCs w:val="22"/>
                <w:lang w:val="en-US"/>
              </w:rPr>
              <w:t>ari (matn qismi): doc Word: pdf.</w:t>
            </w:r>
          </w:p>
          <w:p w:rsidR="00A95FA5" w:rsidRPr="00A95FA5" w:rsidRDefault="00875E0A" w:rsidP="00A95FA5">
            <w:pPr>
              <w:pStyle w:val="a6"/>
              <w:ind w:firstLine="0"/>
              <w:rPr>
                <w:sz w:val="22"/>
                <w:szCs w:val="22"/>
                <w:lang w:val="en-US"/>
              </w:rPr>
            </w:pPr>
            <w:r>
              <w:rPr>
                <w:sz w:val="22"/>
                <w:szCs w:val="22"/>
                <w:lang w:val="en-US"/>
              </w:rPr>
              <w:t>- Loyiha hujjatlari (</w:t>
            </w:r>
            <w:r w:rsidR="00A95FA5" w:rsidRPr="00A95FA5">
              <w:rPr>
                <w:sz w:val="22"/>
                <w:szCs w:val="22"/>
                <w:lang w:val="en-US"/>
              </w:rPr>
              <w:t>grafik qismi): pdf; AutoCAD.</w:t>
            </w:r>
          </w:p>
          <w:p w:rsid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875E0A" w:rsidRPr="00DC5994">
              <w:rPr>
                <w:lang w:val="en-US"/>
              </w:rPr>
              <w:t xml:space="preserve"> </w:t>
            </w:r>
            <w:r w:rsidR="00875E0A" w:rsidRPr="00875E0A">
              <w:rPr>
                <w:sz w:val="22"/>
                <w:szCs w:val="22"/>
                <w:lang w:val="en-US"/>
              </w:rPr>
              <w:t>va</w:t>
            </w:r>
            <w:r w:rsidR="009C4938" w:rsidRPr="009C4938">
              <w:rPr>
                <w:sz w:val="22"/>
                <w:szCs w:val="22"/>
                <w:lang w:val="en-US"/>
              </w:rPr>
              <w:t xml:space="preserve"> </w:t>
            </w:r>
            <w:r w:rsidR="009C4938">
              <w:rPr>
                <w:sz w:val="22"/>
                <w:szCs w:val="22"/>
                <w:lang w:val="en-US"/>
              </w:rPr>
              <w:t>uch nusxada</w:t>
            </w:r>
            <w:r w:rsidR="00875E0A" w:rsidRPr="00875E0A">
              <w:rPr>
                <w:sz w:val="22"/>
                <w:szCs w:val="22"/>
                <w:lang w:val="en-US"/>
              </w:rPr>
              <w:t xml:space="preserve"> qog'oz</w:t>
            </w:r>
            <w:r w:rsidR="00875E0A">
              <w:rPr>
                <w:sz w:val="22"/>
                <w:szCs w:val="22"/>
                <w:lang w:val="en-US"/>
              </w:rPr>
              <w:t>da</w:t>
            </w:r>
            <w:r w:rsidR="00875E0A" w:rsidRPr="00875E0A">
              <w:rPr>
                <w:sz w:val="22"/>
                <w:szCs w:val="22"/>
                <w:lang w:val="en-US"/>
              </w:rPr>
              <w:t xml:space="preserve"> kitob shaklida</w:t>
            </w:r>
            <w:r w:rsidR="00CF3418">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r w:rsidR="00CF3418" w:rsidRPr="00362C41">
              <w:rPr>
                <w:sz w:val="21"/>
                <w:szCs w:val="21"/>
                <w:lang w:val="en-US"/>
              </w:rPr>
              <w:t>yoki ishning</w:t>
            </w:r>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r w:rsidR="00CF3418" w:rsidRPr="00362C41">
              <w:rPr>
                <w:sz w:val="21"/>
                <w:szCs w:val="21"/>
                <w:lang w:val="en-US"/>
              </w:rPr>
              <w:t>haqli.</w:t>
            </w:r>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w:t>
            </w:r>
            <w:r w:rsidR="00063928" w:rsidRPr="00063928">
              <w:rPr>
                <w:sz w:val="22"/>
                <w:szCs w:val="22"/>
                <w:lang w:val="en-US"/>
              </w:rPr>
              <w:lastRenderedPageBreak/>
              <w:t>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1A6660" w:rsidRDefault="001A6660" w:rsidP="00A95FA5">
            <w:pPr>
              <w:pStyle w:val="a6"/>
              <w:ind w:firstLine="0"/>
              <w:rPr>
                <w:sz w:val="22"/>
                <w:szCs w:val="22"/>
              </w:rPr>
            </w:pPr>
            <w:r>
              <w:rPr>
                <w:sz w:val="22"/>
                <w:szCs w:val="22"/>
              </w:rPr>
              <w:t>4.1.</w:t>
            </w:r>
            <w:r w:rsidRPr="00A95FA5">
              <w:rPr>
                <w:sz w:val="22"/>
                <w:szCs w:val="22"/>
              </w:rPr>
              <w:t xml:space="preserve"> Подрядчик представляет Заказчику</w:t>
            </w:r>
            <w:r>
              <w:rPr>
                <w:sz w:val="22"/>
                <w:szCs w:val="22"/>
              </w:rPr>
              <w:t xml:space="preserve"> </w:t>
            </w:r>
          </w:p>
          <w:p w:rsidR="005F073D" w:rsidRDefault="005F073D" w:rsidP="00A95FA5">
            <w:pPr>
              <w:pStyle w:val="a6"/>
              <w:ind w:firstLine="0"/>
              <w:rPr>
                <w:sz w:val="22"/>
                <w:szCs w:val="22"/>
              </w:rPr>
            </w:pPr>
          </w:p>
          <w:p w:rsidR="005F073D" w:rsidRPr="007C2BA7" w:rsidRDefault="005F073D" w:rsidP="005F073D">
            <w:pPr>
              <w:jc w:val="both"/>
            </w:pPr>
            <w:r>
              <w:rPr>
                <w:sz w:val="22"/>
                <w:szCs w:val="22"/>
              </w:rPr>
              <w:lastRenderedPageBreak/>
              <w:t xml:space="preserve">4.1.1. Подрядчик </w:t>
            </w:r>
            <w:r w:rsidRPr="007C2BA7">
              <w:t xml:space="preserve">должен оформить результаты работ в виде альбомов формата А3 в 3-х экземплярах (оригиналы) в бумажной форме и на жестком носителе в электронной форме (формат </w:t>
            </w:r>
            <w:r w:rsidRPr="007C2BA7">
              <w:rPr>
                <w:lang w:val="en-US"/>
              </w:rPr>
              <w:t>pdf</w:t>
            </w:r>
            <w:r w:rsidRPr="007C2BA7">
              <w:t xml:space="preserve"> и </w:t>
            </w:r>
            <w:r w:rsidRPr="007C2BA7">
              <w:rPr>
                <w:lang w:val="en-US"/>
              </w:rPr>
              <w:t>dwg</w:t>
            </w:r>
            <w:r w:rsidRPr="007C2BA7">
              <w:t xml:space="preserve">). </w:t>
            </w:r>
            <w:r w:rsidR="001834EB">
              <w:rPr>
                <w:sz w:val="22"/>
                <w:szCs w:val="22"/>
              </w:rPr>
              <w:t>Подрядчик</w:t>
            </w:r>
            <w:r w:rsidRPr="007C2BA7">
              <w:t xml:space="preserve"> должен предоставить графическую часть дизайна в виде детализированных чертежей (план фасада здания с разных сторон, план помещений с расположением мебели, отделки стен, потолков и полов, раскрой отделочных материалов, план-схемы электропроводки и освещения и т.д.), смежных разделов и спецификацию (потребность материалов) отделочных материалов и мебели, используемых в отделке фасада, интерьере помещений, в виде альбома формата А3 в 3-х экземплярах.</w:t>
            </w:r>
          </w:p>
          <w:p w:rsidR="005F073D" w:rsidRDefault="005F073D"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w:t>
            </w:r>
            <w:r w:rsidR="005F073D">
              <w:rPr>
                <w:sz w:val="22"/>
                <w:szCs w:val="22"/>
              </w:rPr>
              <w:t>2</w:t>
            </w:r>
            <w:r w:rsidRPr="00A95FA5">
              <w:rPr>
                <w:sz w:val="22"/>
                <w:szCs w:val="22"/>
              </w:rPr>
              <w:t xml:space="preserve">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w:t>
            </w:r>
            <w:r w:rsidR="00AD10F6">
              <w:rPr>
                <w:sz w:val="22"/>
                <w:szCs w:val="22"/>
              </w:rPr>
              <w:t>виде</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Pr="00A95FA5">
              <w:rPr>
                <w:sz w:val="22"/>
                <w:szCs w:val="22"/>
              </w:rPr>
              <w:t xml:space="preserve">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w:t>
            </w:r>
            <w:r w:rsidR="006D001B">
              <w:rPr>
                <w:sz w:val="22"/>
                <w:szCs w:val="22"/>
              </w:rPr>
              <w:t xml:space="preserve"> </w:t>
            </w:r>
            <w:r w:rsidRPr="00A95FA5">
              <w:rPr>
                <w:sz w:val="22"/>
                <w:szCs w:val="22"/>
              </w:rPr>
              <w:t xml:space="preserve">часть): doc </w:t>
            </w:r>
            <w:r w:rsidR="00867669">
              <w:rPr>
                <w:sz w:val="22"/>
                <w:szCs w:val="22"/>
                <w:lang w:val="en-US"/>
              </w:rPr>
              <w:t>MS</w:t>
            </w:r>
            <w:r w:rsidRPr="00A95FA5">
              <w:rPr>
                <w:sz w:val="22"/>
                <w:szCs w:val="22"/>
              </w:rPr>
              <w:t>Word:</w:t>
            </w:r>
            <w:r w:rsidR="00964840">
              <w:t xml:space="preserve"> </w:t>
            </w:r>
            <w:r w:rsidR="00964840" w:rsidRPr="00964840">
              <w:rPr>
                <w:sz w:val="22"/>
                <w:szCs w:val="22"/>
              </w:rPr>
              <w:t>Еxcel</w:t>
            </w:r>
            <w:r w:rsidR="00964840">
              <w:rPr>
                <w:sz w:val="22"/>
                <w:szCs w:val="22"/>
              </w:rPr>
              <w:t>;</w:t>
            </w:r>
            <w:r w:rsidRPr="00A95FA5">
              <w:rPr>
                <w:sz w:val="22"/>
                <w:szCs w:val="22"/>
              </w:rPr>
              <w:t xml:space="preserve"> pdf</w:t>
            </w:r>
            <w:r w:rsidR="000C67B6">
              <w:rPr>
                <w:sz w:val="22"/>
                <w:szCs w:val="22"/>
              </w:rPr>
              <w:t>;</w:t>
            </w:r>
            <w:r w:rsidR="000C67B6" w:rsidRPr="000C67B6">
              <w:rPr>
                <w:sz w:val="22"/>
                <w:szCs w:val="22"/>
              </w:rPr>
              <w:t xml:space="preserve"> </w:t>
            </w:r>
            <w:r w:rsidR="000C67B6" w:rsidRPr="00A95FA5">
              <w:rPr>
                <w:sz w:val="22"/>
                <w:szCs w:val="22"/>
              </w:rPr>
              <w:t>AutoCAD</w:t>
            </w:r>
            <w:r w:rsidRPr="00A95FA5">
              <w:rPr>
                <w:sz w:val="22"/>
                <w:szCs w:val="22"/>
              </w:rPr>
              <w:t>.</w:t>
            </w:r>
          </w:p>
          <w:p w:rsidR="00A95FA5" w:rsidRPr="00A95FA5" w:rsidRDefault="00A95FA5" w:rsidP="00A95FA5">
            <w:pPr>
              <w:pStyle w:val="a6"/>
              <w:ind w:firstLine="0"/>
              <w:rPr>
                <w:sz w:val="22"/>
                <w:szCs w:val="22"/>
              </w:rPr>
            </w:pPr>
            <w:r w:rsidRPr="00A95FA5">
              <w:rPr>
                <w:sz w:val="22"/>
                <w:szCs w:val="22"/>
              </w:rPr>
              <w:t xml:space="preserve"> - Проектная документация (графическая</w:t>
            </w:r>
            <w:r w:rsidR="006D001B">
              <w:rPr>
                <w:sz w:val="22"/>
                <w:szCs w:val="22"/>
              </w:rPr>
              <w:t xml:space="preserve"> </w:t>
            </w:r>
            <w:r w:rsidRPr="00A95FA5">
              <w:rPr>
                <w:sz w:val="22"/>
                <w:szCs w:val="22"/>
              </w:rPr>
              <w:t>часть): pdf;</w:t>
            </w:r>
            <w:r w:rsidR="00964840">
              <w:rPr>
                <w:sz w:val="22"/>
                <w:szCs w:val="22"/>
              </w:rPr>
              <w:t xml:space="preserve"> </w:t>
            </w:r>
            <w:r w:rsidRPr="00A95FA5">
              <w:rPr>
                <w:sz w:val="22"/>
                <w:szCs w:val="22"/>
              </w:rPr>
              <w:t>AutoCAD.</w:t>
            </w:r>
          </w:p>
          <w:p w:rsidR="00A95FA5" w:rsidRDefault="00A95FA5" w:rsidP="00A95FA5">
            <w:pPr>
              <w:pStyle w:val="a6"/>
              <w:ind w:firstLine="0"/>
              <w:rPr>
                <w:sz w:val="22"/>
                <w:szCs w:val="22"/>
              </w:rPr>
            </w:pPr>
            <w:r w:rsidRPr="006223DF">
              <w:rPr>
                <w:sz w:val="22"/>
                <w:szCs w:val="22"/>
              </w:rPr>
              <w:t xml:space="preserve"> </w:t>
            </w:r>
            <w:r w:rsidRPr="00A95FA5">
              <w:rPr>
                <w:sz w:val="22"/>
                <w:szCs w:val="22"/>
              </w:rPr>
              <w:t>- Сметная документ</w:t>
            </w:r>
            <w:r w:rsidR="00875E0A">
              <w:rPr>
                <w:sz w:val="22"/>
                <w:szCs w:val="22"/>
              </w:rPr>
              <w:t xml:space="preserve">ация передаётся в формате Еxcel </w:t>
            </w:r>
            <w:r w:rsidR="00875E0A" w:rsidRPr="00875E0A">
              <w:rPr>
                <w:sz w:val="22"/>
                <w:szCs w:val="22"/>
              </w:rPr>
              <w:t>и</w:t>
            </w:r>
            <w:r w:rsidR="009C4938">
              <w:rPr>
                <w:sz w:val="22"/>
                <w:szCs w:val="22"/>
              </w:rPr>
              <w:t xml:space="preserve"> в 3-х экземплярах в</w:t>
            </w:r>
            <w:r w:rsidR="00875E0A" w:rsidRPr="00875E0A">
              <w:rPr>
                <w:sz w:val="22"/>
                <w:szCs w:val="22"/>
              </w:rPr>
              <w:t xml:space="preserve"> бумажном носителе в виде книги.</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 xml:space="preserve">от ответственности за </w:t>
            </w:r>
            <w:r w:rsidRPr="00A95FA5">
              <w:rPr>
                <w:sz w:val="22"/>
                <w:szCs w:val="22"/>
              </w:rPr>
              <w:lastRenderedPageBreak/>
              <w:t>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302685" w:rsidRPr="00302685">
              <w:rPr>
                <w:sz w:val="22"/>
                <w:szCs w:val="22"/>
                <w:lang w:val="en-US"/>
              </w:rPr>
              <w:t>45</w:t>
            </w:r>
            <w:r w:rsidR="006D3300" w:rsidRPr="00063928">
              <w:rPr>
                <w:sz w:val="22"/>
                <w:szCs w:val="22"/>
                <w:lang w:val="en-US"/>
              </w:rPr>
              <w:t xml:space="preserve">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 xml:space="preserve">ку разработки – </w:t>
            </w:r>
            <w:r w:rsidR="00302685">
              <w:rPr>
                <w:sz w:val="22"/>
                <w:szCs w:val="22"/>
              </w:rPr>
              <w:t>45</w:t>
            </w:r>
            <w:r>
              <w:rPr>
                <w:sz w:val="22"/>
                <w:szCs w:val="22"/>
              </w:rPr>
              <w:t xml:space="preserve">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lastRenderedPageBreak/>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r w:rsidR="00FA49C6">
              <w:rPr>
                <w:sz w:val="22"/>
                <w:szCs w:val="22"/>
              </w:rPr>
              <w:t>по-настоящему</w:t>
            </w:r>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lastRenderedPageBreak/>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r w:rsidR="00FA49C6">
              <w:rPr>
                <w:sz w:val="22"/>
                <w:szCs w:val="22"/>
              </w:rPr>
              <w:t>по-настоящему</w:t>
            </w:r>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w:t>
            </w:r>
            <w:r w:rsidR="00FA49C6">
              <w:rPr>
                <w:sz w:val="22"/>
                <w:szCs w:val="22"/>
                <w:lang w:val="en-US"/>
              </w:rPr>
              <w:t>araflama ushlab qolishga haqli.</w:t>
            </w:r>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r w:rsidR="00FA49C6" w:rsidRPr="007039D0">
              <w:rPr>
                <w:sz w:val="22"/>
                <w:szCs w:val="22"/>
                <w:lang w:val="en-US"/>
              </w:rPr>
              <w:t>) lar</w:t>
            </w:r>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lastRenderedPageBreak/>
              <w:t xml:space="preserve">7.7. Agar loyiha-smeta hujjatlarida kamchiliklar, xato hisob-kitoblar aniqlansa, </w:t>
            </w:r>
            <w:r w:rsidR="00FA49C6" w:rsidRPr="007039D0">
              <w:rPr>
                <w:sz w:val="22"/>
                <w:szCs w:val="22"/>
                <w:lang w:val="en-US"/>
              </w:rPr>
              <w:t>Buyurtmachining talabiga</w:t>
            </w:r>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 xml:space="preserve">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w:t>
            </w:r>
            <w:r w:rsidRPr="007039D0">
              <w:rPr>
                <w:sz w:val="22"/>
                <w:szCs w:val="22"/>
              </w:rPr>
              <w:lastRenderedPageBreak/>
              <w:t>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r w:rsidR="00FA49C6" w:rsidRPr="00DE18EE">
              <w:rPr>
                <w:sz w:val="22"/>
                <w:szCs w:val="22"/>
                <w:lang w:val="en-US"/>
              </w:rPr>
              <w:t xml:space="preserve">Agar </w:t>
            </w:r>
            <w:r w:rsidRPr="00DE18EE">
              <w:rPr>
                <w:sz w:val="22"/>
                <w:szCs w:val="22"/>
                <w:lang w:val="en-US"/>
              </w:rPr>
              <w:t>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v) Pudratchining ushbu Shartnoma bo'yicha o'z majburiyatlarini bajarmaganligi yoki lozim darajada bajarmaganligi bilan bog'liq bo'lmagan boshqa sabablarga ko'ra. Bunday holda, Buyurtmachi Pudratchi tomonidan amalda bajarilgan va hujjatlar asosida </w:t>
            </w:r>
            <w:r w:rsidRPr="00DE18EE">
              <w:rPr>
                <w:sz w:val="22"/>
                <w:szCs w:val="22"/>
                <w:lang w:val="en-US"/>
              </w:rPr>
              <w:lastRenderedPageBreak/>
              <w:t>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w:t>
            </w:r>
            <w:r w:rsidRPr="0028707A">
              <w:rPr>
                <w:sz w:val="22"/>
                <w:szCs w:val="22"/>
              </w:rPr>
              <w:lastRenderedPageBreak/>
              <w:t>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lastRenderedPageBreak/>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lastRenderedPageBreak/>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1E3406" w:rsidRPr="001E3406">
              <w:rPr>
                <w:sz w:val="22"/>
                <w:szCs w:val="22"/>
                <w:lang w:val="en-US"/>
              </w:rPr>
              <w:t>5</w:t>
            </w:r>
            <w:r w:rsidR="0024551C" w:rsidRPr="00D64F2B">
              <w:rPr>
                <w:sz w:val="22"/>
                <w:szCs w:val="22"/>
                <w:lang w:val="en-US"/>
              </w:rPr>
              <w:t xml:space="preserve"> (</w:t>
            </w:r>
            <w:r w:rsidR="001E3406">
              <w:rPr>
                <w:sz w:val="22"/>
                <w:szCs w:val="22"/>
                <w:lang w:val="en-US"/>
              </w:rPr>
              <w:t>besh</w:t>
            </w:r>
            <w:r w:rsidR="0024551C" w:rsidRPr="00D64F2B">
              <w:rPr>
                <w:sz w:val="22"/>
                <w:szCs w:val="22"/>
                <w:lang w:val="en-US"/>
              </w:rPr>
              <w:t xml:space="preserve">) </w:t>
            </w:r>
            <w:r w:rsidR="001E3406">
              <w:rPr>
                <w:sz w:val="22"/>
                <w:szCs w:val="22"/>
                <w:lang w:val="en-US"/>
              </w:rPr>
              <w:t>yil</w:t>
            </w:r>
            <w:r w:rsidR="0024551C">
              <w:rPr>
                <w:sz w:val="22"/>
                <w:szCs w:val="22"/>
                <w:lang w:val="en-US"/>
              </w:rPr>
              <w:t xml:space="preserve"> qilib belgilanadi</w:t>
            </w:r>
            <w:r w:rsidRPr="00D64F2B">
              <w:rPr>
                <w:sz w:val="22"/>
                <w:szCs w:val="22"/>
                <w:lang w:val="en-US"/>
              </w:rPr>
              <w:t xml:space="preserve">. </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mualliflik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davlat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ishchi komissiyaning ob'ektni foydalanishga qabul qilish to'g'risidagi dalolatnomasi imzolangandan keyin besh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r w:rsidR="00FA49C6" w:rsidRPr="00D64F2B">
              <w:rPr>
                <w:sz w:val="22"/>
                <w:szCs w:val="22"/>
                <w:lang w:val="en-US"/>
              </w:rPr>
              <w:t xml:space="preserve">kafolatlaydi.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r w:rsidR="00FA49C6" w:rsidRPr="006E0D54">
              <w:rPr>
                <w:sz w:val="22"/>
                <w:szCs w:val="22"/>
                <w:lang w:val="en-US"/>
              </w:rPr>
              <w:t>) lar</w:t>
            </w:r>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гарантийный срок на результат Работ устанавливается –</w:t>
            </w:r>
            <w:r w:rsidR="001E3406" w:rsidRPr="001E3406">
              <w:rPr>
                <w:sz w:val="22"/>
                <w:szCs w:val="22"/>
              </w:rPr>
              <w:t>5</w:t>
            </w:r>
            <w:r w:rsidRPr="00D64F2B">
              <w:rPr>
                <w:sz w:val="22"/>
                <w:szCs w:val="22"/>
              </w:rPr>
              <w:t xml:space="preserve"> (</w:t>
            </w:r>
            <w:r w:rsidR="001E3406">
              <w:rPr>
                <w:sz w:val="22"/>
                <w:szCs w:val="22"/>
              </w:rPr>
              <w:t>пять</w:t>
            </w:r>
            <w:r w:rsidRPr="00D64F2B">
              <w:rPr>
                <w:sz w:val="22"/>
                <w:szCs w:val="22"/>
              </w:rPr>
              <w:t xml:space="preserve">) </w:t>
            </w:r>
            <w:r w:rsidR="001E3406">
              <w:rPr>
                <w:sz w:val="22"/>
                <w:szCs w:val="22"/>
              </w:rPr>
              <w:t>лет</w:t>
            </w:r>
            <w:r w:rsidRPr="00D64F2B">
              <w:rPr>
                <w:sz w:val="22"/>
                <w:szCs w:val="22"/>
              </w:rPr>
              <w:t xml:space="preserve"> с момента подписания Сторонами Акта сдачи-приемки выполненных работ. </w:t>
            </w:r>
          </w:p>
          <w:p w:rsidR="003E1957" w:rsidRDefault="00D64F2B" w:rsidP="001E3406">
            <w:pPr>
              <w:ind w:right="137"/>
              <w:rPr>
                <w:sz w:val="22"/>
                <w:szCs w:val="22"/>
              </w:rPr>
            </w:pPr>
            <w:r w:rsidRPr="00D64F2B">
              <w:rPr>
                <w:sz w:val="22"/>
                <w:szCs w:val="22"/>
              </w:rPr>
              <w:t xml:space="preserve"> </w:t>
            </w:r>
          </w:p>
          <w:p w:rsidR="001E3406" w:rsidRPr="00545D26" w:rsidRDefault="001E3406" w:rsidP="001E3406">
            <w:pPr>
              <w:ind w:right="137"/>
              <w:rPr>
                <w:sz w:val="22"/>
                <w:szCs w:val="22"/>
              </w:rPr>
            </w:pPr>
            <w:r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lastRenderedPageBreak/>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 xml:space="preserve">12.1. Стороны соглашаются, что содержание Договора, а также все документы, переданные Сторонами друг другу в связи с заключением и исполнением настоящего </w:t>
            </w:r>
            <w:r w:rsidRPr="00D64F2B">
              <w:rPr>
                <w:sz w:val="22"/>
                <w:szCs w:val="22"/>
              </w:rPr>
              <w:lastRenderedPageBreak/>
              <w:t>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r w:rsidR="000170AE" w:rsidRPr="007E4C6C">
              <w:rPr>
                <w:sz w:val="22"/>
                <w:szCs w:val="22"/>
              </w:rPr>
              <w:t>ushbu korrupsiyaga</w:t>
            </w:r>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 xml:space="preserve">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w:t>
            </w:r>
            <w:r w:rsidRPr="007E4C6C">
              <w:rPr>
                <w:sz w:val="22"/>
                <w:szCs w:val="22"/>
              </w:rPr>
              <w:lastRenderedPageBreak/>
              <w:t>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ular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lastRenderedPageBreak/>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 xml:space="preserve">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w:t>
            </w:r>
            <w:r w:rsidRPr="007E4C6C">
              <w:rPr>
                <w:sz w:val="22"/>
                <w:szCs w:val="22"/>
              </w:rPr>
              <w:lastRenderedPageBreak/>
              <w:t>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 xml:space="preserve">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w:t>
            </w:r>
            <w:r w:rsidRPr="001C2A7A">
              <w:rPr>
                <w:sz w:val="22"/>
                <w:szCs w:val="22"/>
                <w:lang w:val="en-US"/>
              </w:rPr>
              <w:lastRenderedPageBreak/>
              <w:t>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 xml:space="preserve">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w:t>
            </w:r>
            <w:r w:rsidRPr="001C2A7A">
              <w:rPr>
                <w:sz w:val="22"/>
                <w:szCs w:val="22"/>
              </w:rPr>
              <w:lastRenderedPageBreak/>
              <w:t>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5B103E" w:rsidTr="006918C4">
        <w:trPr>
          <w:trHeight w:val="2565"/>
        </w:trPr>
        <w:tc>
          <w:tcPr>
            <w:tcW w:w="5154" w:type="dxa"/>
          </w:tcPr>
          <w:p w:rsidR="00B1315E" w:rsidRDefault="00FA49C6" w:rsidP="007E386A">
            <w:pPr>
              <w:spacing w:line="276" w:lineRule="auto"/>
              <w:jc w:val="center"/>
              <w:rPr>
                <w:b/>
                <w:sz w:val="22"/>
                <w:szCs w:val="22"/>
              </w:rPr>
            </w:pPr>
            <w:bookmarkStart w:id="0" w:name="_Ref139858686"/>
            <w:r>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6C2BD0">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FA49C6" w:rsidP="007E386A">
            <w:pPr>
              <w:pStyle w:val="a6"/>
              <w:ind w:firstLine="0"/>
              <w:jc w:val="center"/>
              <w:rPr>
                <w:spacing w:val="-12"/>
                <w:sz w:val="22"/>
                <w:szCs w:val="22"/>
                <w:lang w:val="en-US"/>
              </w:rPr>
            </w:pPr>
            <w:r>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893F93" w:rsidP="003E7204">
            <w:pPr>
              <w:jc w:val="center"/>
              <w:rPr>
                <w:b/>
                <w:sz w:val="22"/>
                <w:szCs w:val="22"/>
                <w:lang w:val="en-US"/>
              </w:rPr>
            </w:pPr>
            <w:r w:rsidRPr="00893F93">
              <w:rPr>
                <w:b/>
                <w:lang w:val="en-US"/>
              </w:rPr>
              <w:t>«</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C16DC2">
              <w:rPr>
                <w:sz w:val="20"/>
                <w:szCs w:val="20"/>
                <w:lang w:val="en-US"/>
              </w:rPr>
              <w:t xml:space="preserve"> </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C16DC2" w:rsidRDefault="00C16DC2" w:rsidP="00883531">
      <w:pPr>
        <w:rPr>
          <w:i/>
          <w:sz w:val="22"/>
          <w:szCs w:val="22"/>
        </w:rPr>
      </w:pPr>
    </w:p>
    <w:p w:rsidR="00BF7A65" w:rsidRDefault="00BF7A65"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295977" w:rsidRDefault="00295977" w:rsidP="00295977">
      <w:pPr>
        <w:jc w:val="right"/>
      </w:pPr>
      <w:r w:rsidRPr="002B27BD">
        <w:rPr>
          <w:i/>
          <w:sz w:val="22"/>
          <w:szCs w:val="22"/>
        </w:rPr>
        <w:lastRenderedPageBreak/>
        <w:t>«</w:t>
      </w:r>
      <w:r w:rsidR="00C16DC2">
        <w:rPr>
          <w:i/>
          <w:sz w:val="22"/>
          <w:szCs w:val="22"/>
          <w:lang w:val="en-US"/>
        </w:rPr>
        <w:t>______</w:t>
      </w:r>
      <w:r w:rsidRPr="002B27BD">
        <w:rPr>
          <w:i/>
          <w:sz w:val="22"/>
          <w:szCs w:val="22"/>
        </w:rPr>
        <w:t>»</w:t>
      </w:r>
      <w:r>
        <w:rPr>
          <w:i/>
          <w:sz w:val="22"/>
          <w:szCs w:val="22"/>
        </w:rPr>
        <w:t xml:space="preserve"> «</w:t>
      </w:r>
      <w:r w:rsidR="00C16DC2">
        <w:rPr>
          <w:i/>
          <w:sz w:val="22"/>
          <w:szCs w:val="22"/>
        </w:rPr>
        <w:t>________</w:t>
      </w:r>
      <w:r>
        <w:rPr>
          <w:i/>
          <w:sz w:val="22"/>
          <w:szCs w:val="22"/>
        </w:rPr>
        <w:t>» 20</w:t>
      </w:r>
      <w:r w:rsidR="00302685">
        <w:rPr>
          <w:i/>
          <w:sz w:val="22"/>
          <w:szCs w:val="22"/>
        </w:rPr>
        <w:t>26</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C16DC2">
        <w:rPr>
          <w:i/>
          <w:sz w:val="24"/>
          <w:szCs w:val="24"/>
          <w:lang w:val="en-US"/>
        </w:rPr>
        <w:t>_____</w:t>
      </w:r>
      <w:r w:rsidR="007D5D44">
        <w:rPr>
          <w:i/>
          <w:sz w:val="24"/>
          <w:szCs w:val="24"/>
          <w:lang w:val="en-US"/>
        </w:rPr>
        <w:t>D</w:t>
      </w:r>
      <w:r w:rsidRPr="00E86720">
        <w:rPr>
          <w:i/>
          <w:sz w:val="24"/>
          <w:szCs w:val="24"/>
        </w:rPr>
        <w:t>/</w:t>
      </w:r>
      <w:r w:rsidR="00302685">
        <w:rPr>
          <w:i/>
          <w:sz w:val="24"/>
          <w:szCs w:val="24"/>
        </w:rPr>
        <w:t>26</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LOYIHALASH</w:t>
      </w:r>
      <w:r w:rsidRPr="00BF7A65">
        <w:rPr>
          <w:rFonts w:eastAsia="Calibri"/>
          <w:b/>
          <w:sz w:val="22"/>
          <w:szCs w:val="22"/>
          <w:u w:val="single"/>
        </w:rPr>
        <w:t xml:space="preserve"> </w:t>
      </w:r>
      <w:r w:rsidRPr="00BF7A65">
        <w:rPr>
          <w:rFonts w:eastAsia="Calibri"/>
          <w:b/>
          <w:sz w:val="22"/>
          <w:szCs w:val="22"/>
          <w:u w:val="single"/>
          <w:lang w:val="en-US"/>
        </w:rPr>
        <w:t>UCHUN</w:t>
      </w:r>
      <w:r w:rsidRPr="00BF7A65">
        <w:rPr>
          <w:rFonts w:eastAsia="Calibri"/>
          <w:b/>
          <w:sz w:val="22"/>
          <w:szCs w:val="22"/>
          <w:u w:val="single"/>
        </w:rPr>
        <w:t xml:space="preserve"> </w:t>
      </w: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BF7A65"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НА ПРОЕКТИРОВАНИЕ</w:t>
      </w:r>
    </w:p>
    <w:p w:rsidR="00295977" w:rsidRDefault="00295977"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Default="00295977" w:rsidP="00295977">
      <w:pPr>
        <w:pStyle w:val="a6"/>
        <w:ind w:firstLine="0"/>
        <w:jc w:val="center"/>
        <w:rPr>
          <w:b/>
          <w:bCs/>
          <w:iCs/>
          <w:noProof/>
          <w:sz w:val="22"/>
          <w:szCs w:val="22"/>
        </w:rPr>
      </w:pPr>
      <w:r w:rsidRPr="00BF7A65">
        <w:rPr>
          <w:b/>
          <w:bCs/>
          <w:iCs/>
          <w:noProof/>
          <w:sz w:val="22"/>
          <w:szCs w:val="22"/>
        </w:rPr>
        <w:t>Примечание: Все затраты по выше перечисленным пунктам несёт Подрядчик.</w:t>
      </w:r>
    </w:p>
    <w:p w:rsidR="00C16DC2" w:rsidRPr="004A0FF6" w:rsidRDefault="00C16DC2" w:rsidP="00295977">
      <w:pPr>
        <w:pStyle w:val="a6"/>
        <w:ind w:firstLine="0"/>
        <w:jc w:val="center"/>
        <w:rPr>
          <w:b/>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911"/>
      </w:tblGrid>
      <w:tr w:rsidR="005B103E" w:rsidRPr="005B103E" w:rsidTr="00EF7160">
        <w:trPr>
          <w:trHeight w:val="382"/>
        </w:trPr>
        <w:tc>
          <w:tcPr>
            <w:tcW w:w="2660" w:type="dxa"/>
            <w:shd w:val="clear" w:color="auto" w:fill="auto"/>
            <w:vAlign w:val="center"/>
          </w:tcPr>
          <w:p w:rsidR="005B103E" w:rsidRPr="005B103E" w:rsidRDefault="005B103E" w:rsidP="00EF7160">
            <w:bookmarkStart w:id="1" w:name="_GoBack" w:colFirst="0" w:colLast="0"/>
            <w:r w:rsidRPr="005B103E">
              <w:t>1. Название объекта:</w:t>
            </w:r>
          </w:p>
        </w:tc>
        <w:tc>
          <w:tcPr>
            <w:tcW w:w="6911" w:type="dxa"/>
            <w:shd w:val="clear" w:color="auto" w:fill="auto"/>
            <w:vAlign w:val="center"/>
          </w:tcPr>
          <w:p w:rsidR="005B103E" w:rsidRPr="005B103E" w:rsidRDefault="005B103E" w:rsidP="005F073D">
            <w:pPr>
              <w:jc w:val="both"/>
            </w:pPr>
            <w:r w:rsidRPr="005B103E">
              <w:t xml:space="preserve">Разработка </w:t>
            </w:r>
            <w:r w:rsidRPr="005B103E">
              <w:rPr>
                <w:rFonts w:eastAsia="Times New Roman CYR"/>
              </w:rPr>
              <w:t xml:space="preserve">дизайн-проекта Фасада здания, зала ОПиО и вспомогательных помещений 1-го этажа ЦО, а также комплект </w:t>
            </w:r>
            <w:r w:rsidRPr="005B103E">
              <w:t>проектно-сметной документации на: “Капитальный ремонт здания и прилегающей территории Центра обслуживания ООО «</w:t>
            </w:r>
            <w:r w:rsidRPr="005B103E">
              <w:rPr>
                <w:lang w:val="en-US"/>
              </w:rPr>
              <w:t>UMS</w:t>
            </w:r>
            <w:r w:rsidRPr="005B103E">
              <w:t>»</w:t>
            </w:r>
          </w:p>
        </w:tc>
      </w:tr>
      <w:tr w:rsidR="005B103E" w:rsidRPr="005B103E" w:rsidTr="00EF7160">
        <w:tc>
          <w:tcPr>
            <w:tcW w:w="2660" w:type="dxa"/>
            <w:shd w:val="clear" w:color="auto" w:fill="auto"/>
            <w:vAlign w:val="center"/>
          </w:tcPr>
          <w:p w:rsidR="005B103E" w:rsidRPr="005B103E" w:rsidRDefault="005B103E" w:rsidP="00EF7160">
            <w:r w:rsidRPr="005B103E">
              <w:t>2. Адрес объекта:</w:t>
            </w:r>
          </w:p>
        </w:tc>
        <w:tc>
          <w:tcPr>
            <w:tcW w:w="6911" w:type="dxa"/>
            <w:shd w:val="clear" w:color="auto" w:fill="auto"/>
            <w:vAlign w:val="center"/>
          </w:tcPr>
          <w:p w:rsidR="005B103E" w:rsidRPr="005B103E" w:rsidRDefault="005B103E" w:rsidP="005F073D">
            <w:pPr>
              <w:tabs>
                <w:tab w:val="left" w:pos="5820"/>
              </w:tabs>
              <w:jc w:val="both"/>
            </w:pPr>
            <w:r w:rsidRPr="005B103E">
              <w:t>Таш. область, г. Янгиюль, ул. Ш. Рашидова дом 2.</w:t>
            </w:r>
          </w:p>
        </w:tc>
      </w:tr>
      <w:tr w:rsidR="005B103E" w:rsidRPr="005B103E" w:rsidTr="00EF7160">
        <w:trPr>
          <w:trHeight w:val="932"/>
        </w:trPr>
        <w:tc>
          <w:tcPr>
            <w:tcW w:w="2660" w:type="dxa"/>
            <w:shd w:val="clear" w:color="auto" w:fill="auto"/>
            <w:vAlign w:val="center"/>
          </w:tcPr>
          <w:p w:rsidR="005B103E" w:rsidRPr="005B103E" w:rsidRDefault="005B103E" w:rsidP="00EF7160">
            <w:r w:rsidRPr="005B103E">
              <w:t>3. Технико-экономические показатели</w:t>
            </w:r>
          </w:p>
        </w:tc>
        <w:tc>
          <w:tcPr>
            <w:tcW w:w="6911" w:type="dxa"/>
            <w:shd w:val="clear" w:color="auto" w:fill="auto"/>
            <w:vAlign w:val="center"/>
          </w:tcPr>
          <w:p w:rsidR="005B103E" w:rsidRPr="005B103E" w:rsidRDefault="005B103E" w:rsidP="005F073D">
            <w:pPr>
              <w:jc w:val="both"/>
              <w:rPr>
                <w:rFonts w:eastAsia="Calibri"/>
                <w:lang w:eastAsia="en-US"/>
              </w:rPr>
            </w:pPr>
            <w:r w:rsidRPr="005B103E">
              <w:rPr>
                <w:rFonts w:eastAsia="Calibri"/>
                <w:lang w:eastAsia="en-US"/>
              </w:rPr>
              <w:t xml:space="preserve">Площадь </w:t>
            </w:r>
            <w:r w:rsidRPr="005B103E">
              <w:t xml:space="preserve">фасада здания </w:t>
            </w:r>
            <w:r w:rsidRPr="005B103E">
              <w:rPr>
                <w:rFonts w:eastAsia="Calibri"/>
                <w:lang w:eastAsia="en-US"/>
              </w:rPr>
              <w:t xml:space="preserve">= </w:t>
            </w:r>
            <w:r w:rsidRPr="005B103E">
              <w:rPr>
                <w:rFonts w:eastAsia="Calibri"/>
                <w:b/>
                <w:lang w:eastAsia="en-US"/>
              </w:rPr>
              <w:t>*360 кв.м.</w:t>
            </w:r>
          </w:p>
          <w:p w:rsidR="005B103E" w:rsidRPr="005B103E" w:rsidRDefault="005B103E" w:rsidP="005F073D">
            <w:pPr>
              <w:jc w:val="both"/>
              <w:rPr>
                <w:rFonts w:eastAsia="Calibri"/>
                <w:b/>
                <w:lang w:eastAsia="en-US"/>
              </w:rPr>
            </w:pPr>
            <w:r w:rsidRPr="005B103E">
              <w:rPr>
                <w:rFonts w:eastAsia="Calibri"/>
                <w:lang w:eastAsia="en-US"/>
              </w:rPr>
              <w:t xml:space="preserve">Площадь </w:t>
            </w:r>
            <w:r w:rsidRPr="005B103E">
              <w:t>капитального ремонта</w:t>
            </w:r>
            <w:r w:rsidRPr="005B103E">
              <w:rPr>
                <w:rFonts w:eastAsia="Times New Roman CYR"/>
                <w:b/>
              </w:rPr>
              <w:t xml:space="preserve"> </w:t>
            </w:r>
            <w:r w:rsidRPr="005B103E">
              <w:rPr>
                <w:rFonts w:eastAsia="Times New Roman CYR"/>
              </w:rPr>
              <w:t xml:space="preserve">зала ОПиО и вспомогательных помещений 1-го этажа </w:t>
            </w:r>
            <w:r w:rsidRPr="005B103E">
              <w:rPr>
                <w:rFonts w:eastAsia="Calibri"/>
                <w:lang w:eastAsia="en-US"/>
              </w:rPr>
              <w:t xml:space="preserve">= </w:t>
            </w:r>
            <w:r w:rsidRPr="005B103E">
              <w:rPr>
                <w:rFonts w:eastAsia="Calibri"/>
                <w:b/>
                <w:lang w:eastAsia="en-US"/>
              </w:rPr>
              <w:t>*150 кв.м.</w:t>
            </w:r>
          </w:p>
          <w:p w:rsidR="005B103E" w:rsidRPr="005B103E" w:rsidRDefault="005B103E" w:rsidP="005F073D">
            <w:pPr>
              <w:rPr>
                <w:rFonts w:eastAsia="Calibri"/>
                <w:b/>
                <w:lang w:eastAsia="en-US"/>
              </w:rPr>
            </w:pPr>
            <w:r w:rsidRPr="005B103E">
              <w:rPr>
                <w:rFonts w:eastAsia="Calibri"/>
                <w:lang w:eastAsia="en-US"/>
              </w:rPr>
              <w:t xml:space="preserve">Общая площадь </w:t>
            </w:r>
            <w:r w:rsidRPr="005B103E">
              <w:t xml:space="preserve">капитального ремонта внутренних помещений </w:t>
            </w:r>
            <w:r w:rsidRPr="005B103E">
              <w:rPr>
                <w:rFonts w:eastAsia="Times New Roman CYR"/>
              </w:rPr>
              <w:t>1-го и 2-го этажа ЦО</w:t>
            </w:r>
            <w:r w:rsidRPr="005B103E">
              <w:t xml:space="preserve"> </w:t>
            </w:r>
            <w:r w:rsidRPr="005B103E">
              <w:rPr>
                <w:rFonts w:eastAsia="Calibri"/>
                <w:lang w:eastAsia="en-US"/>
              </w:rPr>
              <w:t xml:space="preserve">= </w:t>
            </w:r>
            <w:r w:rsidRPr="005B103E">
              <w:rPr>
                <w:rFonts w:eastAsia="Calibri"/>
                <w:b/>
                <w:lang w:eastAsia="en-US"/>
              </w:rPr>
              <w:t>*320 кв.м.</w:t>
            </w:r>
            <w:r w:rsidRPr="005B103E">
              <w:rPr>
                <w:rFonts w:eastAsia="Calibri"/>
                <w:b/>
                <w:lang w:eastAsia="en-US"/>
              </w:rPr>
              <w:br/>
            </w:r>
            <w:r w:rsidRPr="005B103E">
              <w:rPr>
                <w:rFonts w:eastAsia="Calibri"/>
                <w:lang w:eastAsia="en-US"/>
              </w:rPr>
              <w:t xml:space="preserve">*технико-экономические показатели указаны ориентировочно и могут уточниться при разработке </w:t>
            </w:r>
            <w:r w:rsidRPr="005B103E">
              <w:rPr>
                <w:rFonts w:eastAsia="Times New Roman CYR"/>
              </w:rPr>
              <w:t>дизайн-проекта и</w:t>
            </w:r>
            <w:r w:rsidRPr="005B103E">
              <w:rPr>
                <w:rFonts w:eastAsia="Calibri"/>
                <w:lang w:eastAsia="en-US"/>
              </w:rPr>
              <w:t xml:space="preserve"> ПСД.</w:t>
            </w:r>
          </w:p>
        </w:tc>
      </w:tr>
      <w:tr w:rsidR="005B103E" w:rsidRPr="005B103E" w:rsidTr="00EF7160">
        <w:trPr>
          <w:trHeight w:val="2408"/>
        </w:trPr>
        <w:tc>
          <w:tcPr>
            <w:tcW w:w="2660" w:type="dxa"/>
            <w:shd w:val="clear" w:color="auto" w:fill="auto"/>
            <w:vAlign w:val="center"/>
          </w:tcPr>
          <w:p w:rsidR="005B103E" w:rsidRPr="005B103E" w:rsidRDefault="005B103E" w:rsidP="00EF7160">
            <w:r w:rsidRPr="005B103E">
              <w:t>4. Стадийность проектирования</w:t>
            </w:r>
          </w:p>
        </w:tc>
        <w:tc>
          <w:tcPr>
            <w:tcW w:w="6911" w:type="dxa"/>
            <w:shd w:val="clear" w:color="auto" w:fill="auto"/>
            <w:vAlign w:val="center"/>
          </w:tcPr>
          <w:p w:rsidR="005B103E" w:rsidRPr="005B103E" w:rsidRDefault="005B103E" w:rsidP="005F073D">
            <w:pPr>
              <w:jc w:val="both"/>
              <w:rPr>
                <w:bCs/>
              </w:rPr>
            </w:pPr>
            <w:r w:rsidRPr="005B103E">
              <w:rPr>
                <w:bCs/>
              </w:rPr>
              <w:t>Предусмотреть следующие стадии проектирования:</w:t>
            </w:r>
          </w:p>
          <w:p w:rsidR="005B103E" w:rsidRPr="005B103E" w:rsidRDefault="005B103E" w:rsidP="005B103E">
            <w:pPr>
              <w:pStyle w:val="a4"/>
              <w:numPr>
                <w:ilvl w:val="0"/>
                <w:numId w:val="40"/>
              </w:numPr>
              <w:contextualSpacing/>
              <w:jc w:val="both"/>
              <w:rPr>
                <w:bCs/>
              </w:rPr>
            </w:pPr>
            <w:r w:rsidRPr="005B103E">
              <w:rPr>
                <w:bCs/>
              </w:rPr>
              <w:t>Разработка дизайн-проекта фасада здания.</w:t>
            </w:r>
          </w:p>
          <w:p w:rsidR="005B103E" w:rsidRPr="005B103E" w:rsidRDefault="005B103E" w:rsidP="005B103E">
            <w:pPr>
              <w:pStyle w:val="a4"/>
              <w:numPr>
                <w:ilvl w:val="0"/>
                <w:numId w:val="40"/>
              </w:numPr>
              <w:contextualSpacing/>
              <w:jc w:val="both"/>
              <w:rPr>
                <w:bCs/>
              </w:rPr>
            </w:pPr>
            <w:r w:rsidRPr="005B103E">
              <w:rPr>
                <w:bCs/>
              </w:rPr>
              <w:t>Разработка дизайн-проекта</w:t>
            </w:r>
            <w:r w:rsidRPr="005B103E">
              <w:rPr>
                <w:rFonts w:eastAsia="Times New Roman CYR"/>
              </w:rPr>
              <w:t xml:space="preserve"> зала ОПиО и вспомогательных помещений 1-го этажа ЦО.</w:t>
            </w:r>
          </w:p>
          <w:p w:rsidR="005B103E" w:rsidRPr="005B103E" w:rsidRDefault="005B103E" w:rsidP="005B103E">
            <w:pPr>
              <w:pStyle w:val="a4"/>
              <w:numPr>
                <w:ilvl w:val="0"/>
                <w:numId w:val="40"/>
              </w:numPr>
              <w:contextualSpacing/>
              <w:jc w:val="both"/>
              <w:rPr>
                <w:bCs/>
              </w:rPr>
            </w:pPr>
            <w:r w:rsidRPr="005B103E">
              <w:rPr>
                <w:bCs/>
              </w:rPr>
              <w:t>Эскизный проект.</w:t>
            </w:r>
          </w:p>
          <w:p w:rsidR="005B103E" w:rsidRPr="005B103E" w:rsidRDefault="005B103E" w:rsidP="005B103E">
            <w:pPr>
              <w:pStyle w:val="a4"/>
              <w:numPr>
                <w:ilvl w:val="0"/>
                <w:numId w:val="40"/>
              </w:numPr>
              <w:contextualSpacing/>
              <w:jc w:val="both"/>
              <w:rPr>
                <w:bCs/>
              </w:rPr>
            </w:pPr>
            <w:r w:rsidRPr="005B103E">
              <w:rPr>
                <w:bCs/>
              </w:rPr>
              <w:t>Рабочая документация</w:t>
            </w:r>
          </w:p>
          <w:p w:rsidR="005B103E" w:rsidRPr="005B103E" w:rsidRDefault="005B103E" w:rsidP="005B103E">
            <w:pPr>
              <w:pStyle w:val="a4"/>
              <w:numPr>
                <w:ilvl w:val="0"/>
                <w:numId w:val="40"/>
              </w:numPr>
              <w:contextualSpacing/>
              <w:jc w:val="both"/>
              <w:rPr>
                <w:bCs/>
              </w:rPr>
            </w:pPr>
            <w:r w:rsidRPr="005B103E">
              <w:rPr>
                <w:bCs/>
              </w:rPr>
              <w:t>Проектно-сметная документация</w:t>
            </w:r>
          </w:p>
          <w:p w:rsidR="005B103E" w:rsidRPr="005B103E" w:rsidRDefault="005B103E" w:rsidP="005B103E">
            <w:pPr>
              <w:pStyle w:val="a4"/>
              <w:numPr>
                <w:ilvl w:val="0"/>
                <w:numId w:val="40"/>
              </w:numPr>
              <w:contextualSpacing/>
              <w:jc w:val="both"/>
              <w:rPr>
                <w:bCs/>
              </w:rPr>
            </w:pPr>
            <w:r w:rsidRPr="005B103E">
              <w:rPr>
                <w:bCs/>
              </w:rPr>
              <w:t>Проведение авторского надзора</w:t>
            </w:r>
          </w:p>
          <w:p w:rsidR="005B103E" w:rsidRPr="005B103E" w:rsidRDefault="005B103E" w:rsidP="005F073D">
            <w:pPr>
              <w:jc w:val="both"/>
              <w:rPr>
                <w:bCs/>
              </w:rPr>
            </w:pPr>
            <w:r w:rsidRPr="005B103E">
              <w:rPr>
                <w:bCs/>
              </w:rPr>
              <w:t>Представить не менее 3-х вариантов эскизных архитектурно-строительных и планировочных решений для утверждения в разработку проектно-сметной документации и выбора оптимальных технико-экономических показателей, с обоснованием их сравнительных преимуществ и сравнительной стоимости.</w:t>
            </w:r>
          </w:p>
        </w:tc>
      </w:tr>
      <w:tr w:rsidR="005B103E" w:rsidRPr="005B103E" w:rsidTr="00EF7160">
        <w:trPr>
          <w:trHeight w:val="1028"/>
        </w:trPr>
        <w:tc>
          <w:tcPr>
            <w:tcW w:w="2660" w:type="dxa"/>
            <w:shd w:val="clear" w:color="auto" w:fill="auto"/>
            <w:vAlign w:val="center"/>
          </w:tcPr>
          <w:p w:rsidR="005B103E" w:rsidRPr="005B103E" w:rsidRDefault="005B103E" w:rsidP="00EF7160">
            <w:pPr>
              <w:pStyle w:val="Default"/>
              <w:rPr>
                <w:sz w:val="20"/>
                <w:szCs w:val="20"/>
              </w:rPr>
            </w:pPr>
            <w:r w:rsidRPr="005B103E">
              <w:rPr>
                <w:sz w:val="20"/>
                <w:szCs w:val="20"/>
              </w:rPr>
              <w:t>5. Сроки проектирования и условия оплаты</w:t>
            </w:r>
          </w:p>
        </w:tc>
        <w:tc>
          <w:tcPr>
            <w:tcW w:w="6911" w:type="dxa"/>
            <w:shd w:val="clear" w:color="auto" w:fill="auto"/>
            <w:vAlign w:val="center"/>
          </w:tcPr>
          <w:p w:rsidR="005B103E" w:rsidRPr="005B103E" w:rsidRDefault="005B103E" w:rsidP="005F073D">
            <w:pPr>
              <w:jc w:val="both"/>
              <w:rPr>
                <w:rFonts w:eastAsia="Calibri"/>
                <w:bCs/>
                <w:lang w:eastAsia="en-US"/>
              </w:rPr>
            </w:pPr>
            <w:r w:rsidRPr="005B103E">
              <w:rPr>
                <w:rFonts w:eastAsia="Calibri"/>
                <w:bCs/>
                <w:lang w:eastAsia="en-US"/>
              </w:rPr>
              <w:t xml:space="preserve">Разработка </w:t>
            </w:r>
            <w:r w:rsidRPr="005B103E">
              <w:rPr>
                <w:rFonts w:eastAsia="Times New Roman CYR"/>
              </w:rPr>
              <w:t>дизайн-проекта</w:t>
            </w:r>
            <w:r w:rsidRPr="005B103E">
              <w:rPr>
                <w:rFonts w:eastAsia="Calibri"/>
                <w:bCs/>
                <w:lang w:eastAsia="en-US"/>
              </w:rPr>
              <w:t>, а также комплекта ПСД со всеми разделами – 45 (сорок пять) календарных дней с даты утверждения Заказчиком задания на проектирование. Все разделы</w:t>
            </w:r>
            <w:r w:rsidRPr="005B103E">
              <w:rPr>
                <w:rFonts w:eastAsia="Times New Roman CYR"/>
              </w:rPr>
              <w:t xml:space="preserve"> дизайн-проекта,</w:t>
            </w:r>
            <w:r w:rsidRPr="005B103E">
              <w:rPr>
                <w:rFonts w:eastAsia="Calibri"/>
                <w:bCs/>
                <w:lang w:eastAsia="en-US"/>
              </w:rPr>
              <w:t xml:space="preserve"> комплекта ПСД до окончательной разработки в обязательном порядке предварительно согласовать с Заказчиком.</w:t>
            </w:r>
          </w:p>
          <w:p w:rsidR="005B103E" w:rsidRPr="005B103E" w:rsidRDefault="005B103E" w:rsidP="005F073D">
            <w:pPr>
              <w:jc w:val="both"/>
            </w:pPr>
            <w:r w:rsidRPr="005B103E">
              <w:t xml:space="preserve">Оплата за выполненные работы по разработке </w:t>
            </w:r>
            <w:r w:rsidRPr="005B103E">
              <w:rPr>
                <w:rFonts w:eastAsia="Times New Roman CYR"/>
              </w:rPr>
              <w:t xml:space="preserve">дизайн-проекта Фасада здания с прилегающей территории, зала ОПиО и вспомогательных помещений 1-го этажа ЦО, а также </w:t>
            </w:r>
            <w:r w:rsidRPr="005B103E">
              <w:t>разработку полного комплекта проектно-сметной документации производится Заказчиком после полного выполнения Подрядчиком соответствующих обязательств, в течение 10 (десяти) банковских дней с даты подписания Сторонами актов выполненных работ и получения счёт-фактуры.</w:t>
            </w:r>
          </w:p>
          <w:p w:rsidR="005B103E" w:rsidRPr="005B103E" w:rsidRDefault="005B103E" w:rsidP="005F073D">
            <w:pPr>
              <w:jc w:val="both"/>
            </w:pPr>
            <w:r w:rsidRPr="005B103E">
              <w:t>Окончательная оплата производится на основании актов выполненных работ после получения положительного заключения экспертного органа и внесения его в единый реестр экспертных заключений онлайн-платформы «Shaffof Qurilish».</w:t>
            </w:r>
          </w:p>
        </w:tc>
      </w:tr>
      <w:tr w:rsidR="005B103E" w:rsidRPr="005B103E" w:rsidTr="00EF7160">
        <w:trPr>
          <w:trHeight w:val="1258"/>
        </w:trPr>
        <w:tc>
          <w:tcPr>
            <w:tcW w:w="2660" w:type="dxa"/>
            <w:shd w:val="clear" w:color="auto" w:fill="auto"/>
            <w:vAlign w:val="center"/>
          </w:tcPr>
          <w:p w:rsidR="005B103E" w:rsidRPr="005B103E" w:rsidRDefault="005B103E" w:rsidP="00EF7160">
            <w:pPr>
              <w:pStyle w:val="Default"/>
              <w:rPr>
                <w:color w:val="auto"/>
                <w:sz w:val="20"/>
                <w:szCs w:val="20"/>
              </w:rPr>
            </w:pPr>
            <w:r w:rsidRPr="005B103E">
              <w:rPr>
                <w:color w:val="auto"/>
                <w:sz w:val="20"/>
                <w:szCs w:val="20"/>
              </w:rPr>
              <w:t>6. Режим работы Заказчика</w:t>
            </w:r>
          </w:p>
        </w:tc>
        <w:tc>
          <w:tcPr>
            <w:tcW w:w="6911" w:type="dxa"/>
            <w:shd w:val="clear" w:color="auto" w:fill="auto"/>
            <w:vAlign w:val="center"/>
          </w:tcPr>
          <w:p w:rsidR="005B103E" w:rsidRPr="005B103E" w:rsidRDefault="005B103E" w:rsidP="005F073D">
            <w:pPr>
              <w:autoSpaceDE w:val="0"/>
              <w:autoSpaceDN w:val="0"/>
              <w:adjustRightInd w:val="0"/>
              <w:jc w:val="both"/>
            </w:pPr>
            <w:r w:rsidRPr="005B103E">
              <w:t>Пятидневная рабочая неделя с двумя выходными днями (суббота и воскресенье), праздничные дни согласно законодательству рУз, рабочее время установлено с понедельника по пятницу - с 9:00 до 18:00. Обеденный перерыв: с 13:00 до 14:00. Подрядчик должен учитывать этот график при исполнении Договора.</w:t>
            </w:r>
          </w:p>
        </w:tc>
      </w:tr>
      <w:tr w:rsidR="005B103E" w:rsidRPr="005B103E" w:rsidTr="00EF7160">
        <w:trPr>
          <w:trHeight w:val="416"/>
        </w:trPr>
        <w:tc>
          <w:tcPr>
            <w:tcW w:w="2660" w:type="dxa"/>
            <w:shd w:val="clear" w:color="auto" w:fill="auto"/>
            <w:vAlign w:val="center"/>
          </w:tcPr>
          <w:p w:rsidR="005B103E" w:rsidRPr="005B103E" w:rsidRDefault="005B103E" w:rsidP="00EF7160">
            <w:pPr>
              <w:pStyle w:val="1"/>
              <w:keepNext/>
              <w:keepLines/>
              <w:tabs>
                <w:tab w:val="left" w:pos="900"/>
                <w:tab w:val="left" w:pos="990"/>
              </w:tabs>
              <w:spacing w:before="240" w:after="240"/>
              <w:ind w:left="461" w:firstLine="0"/>
              <w:rPr>
                <w:sz w:val="20"/>
                <w:szCs w:val="20"/>
              </w:rPr>
            </w:pPr>
            <w:r w:rsidRPr="005B103E">
              <w:rPr>
                <w:b w:val="0"/>
                <w:sz w:val="20"/>
                <w:szCs w:val="20"/>
                <w:lang w:val="ru-RU"/>
              </w:rPr>
              <w:lastRenderedPageBreak/>
              <w:t>7</w:t>
            </w:r>
            <w:r w:rsidRPr="005B103E">
              <w:rPr>
                <w:b w:val="0"/>
                <w:sz w:val="20"/>
                <w:szCs w:val="20"/>
              </w:rPr>
              <w:t>. Основные требования к дизайн-проекту.</w:t>
            </w:r>
          </w:p>
        </w:tc>
        <w:tc>
          <w:tcPr>
            <w:tcW w:w="6911" w:type="dxa"/>
            <w:shd w:val="clear" w:color="auto" w:fill="auto"/>
            <w:vAlign w:val="center"/>
          </w:tcPr>
          <w:p w:rsidR="005B103E" w:rsidRPr="005B103E" w:rsidRDefault="005B103E" w:rsidP="005F073D">
            <w:pPr>
              <w:jc w:val="both"/>
            </w:pPr>
            <w:r w:rsidRPr="005B103E">
              <w:rPr>
                <w:rFonts w:eastAsia="Times New Roman CYR"/>
              </w:rPr>
              <w:t xml:space="preserve">Исполнитель работ обязан при разработке дизайна обеспечить применение современных отделочных материалов и изделий, обеспечивающих длительный срок эксплуатации, а также соответствующих противопожарным, </w:t>
            </w:r>
            <w:r w:rsidRPr="005B103E">
              <w:t xml:space="preserve">экологическим </w:t>
            </w:r>
            <w:r w:rsidRPr="005B103E">
              <w:rPr>
                <w:rFonts w:eastAsia="Times New Roman CYR"/>
              </w:rPr>
              <w:t>и санитарным нормам. При этом результат работы/услуги должен отвечать функциональным требованиям Заказчика, стилистическим предпочтениям и пожеланиям, в</w:t>
            </w:r>
            <w:r w:rsidRPr="005B103E">
              <w:t xml:space="preserve">ключать разработку концепции с учетом архитектурного стиля с применением современных дизайнерских решений на подобии high-tech (хай-тек) и технических требований; </w:t>
            </w:r>
          </w:p>
          <w:p w:rsidR="005B103E" w:rsidRPr="005B103E" w:rsidRDefault="005B103E" w:rsidP="005F073D">
            <w:pPr>
              <w:jc w:val="both"/>
            </w:pPr>
            <w:r w:rsidRPr="005B103E">
              <w:t xml:space="preserve">Наличие подробной спецификации применяемых в проекте материалов и мебели с указанием (марки, типа, штрих и </w:t>
            </w:r>
            <w:r w:rsidRPr="005B103E">
              <w:rPr>
                <w:lang w:val="en-US"/>
              </w:rPr>
              <w:t>QR</w:t>
            </w:r>
            <w:r w:rsidRPr="005B103E">
              <w:t xml:space="preserve"> кодов, каталожных номеров и т.д.) по возможности производителя или поставщика и его контактные данные (адрес, контактный телефон, сайт). Указать в спецификации ведомость объема материалов, применяемых в дизайн-проекте в том числе и мебели по возможности с указанием стоимости за единицу измерения.</w:t>
            </w:r>
          </w:p>
          <w:p w:rsidR="005B103E" w:rsidRPr="005B103E" w:rsidRDefault="005B103E" w:rsidP="005F073D">
            <w:pPr>
              <w:jc w:val="both"/>
            </w:pPr>
            <w:r w:rsidRPr="005B103E">
              <w:t>Авторское сопровождение на этапе реализации, которые взаимосвязаны и работают совместно для обеспечения функциональности и комфорта объекта. Исполнитель работ при осуществлении авторского надзора обеспечивает контроль за соответствием строительных работ утвержденного дизайн-проекта.</w:t>
            </w:r>
          </w:p>
        </w:tc>
      </w:tr>
      <w:tr w:rsidR="005B103E" w:rsidRPr="005B103E" w:rsidTr="00EF7160">
        <w:trPr>
          <w:trHeight w:val="416"/>
        </w:trPr>
        <w:tc>
          <w:tcPr>
            <w:tcW w:w="2660" w:type="dxa"/>
            <w:shd w:val="clear" w:color="auto" w:fill="auto"/>
            <w:vAlign w:val="center"/>
          </w:tcPr>
          <w:p w:rsidR="005B103E" w:rsidRPr="005B103E" w:rsidRDefault="005B103E" w:rsidP="00EF7160">
            <w:pPr>
              <w:rPr>
                <w:color w:val="000000"/>
              </w:rPr>
            </w:pPr>
            <w:r w:rsidRPr="005B103E">
              <w:rPr>
                <w:color w:val="000000"/>
              </w:rPr>
              <w:t>8. Требования к проектно-сметной документации</w:t>
            </w:r>
          </w:p>
        </w:tc>
        <w:tc>
          <w:tcPr>
            <w:tcW w:w="6911" w:type="dxa"/>
            <w:shd w:val="clear" w:color="auto" w:fill="auto"/>
            <w:vAlign w:val="center"/>
          </w:tcPr>
          <w:p w:rsidR="005B103E" w:rsidRPr="005B103E" w:rsidRDefault="005B103E" w:rsidP="005F073D">
            <w:pPr>
              <w:ind w:right="-1"/>
              <w:jc w:val="both"/>
            </w:pPr>
            <w:r w:rsidRPr="005B103E">
              <w:t xml:space="preserve">Проектно-сметную документацию разработать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СанПиН и законодательством Республики Узбекистан. </w:t>
            </w:r>
            <w:r w:rsidRPr="005B103E">
              <w:rPr>
                <w:rFonts w:eastAsia="Calibri"/>
                <w:lang w:eastAsia="en-US"/>
              </w:rPr>
              <w:t xml:space="preserve">При разработке ПСД применять современные строительные материалы, изделия и оборудование, предварительно согласовав с Заказчиком. Проектом предусмотреть разработку мероприятий по созданию </w:t>
            </w:r>
            <w:r w:rsidRPr="005B103E">
              <w:t>благоприятной среды и беспрепятственному доступу маломобильных групп населения. Проведение авторского надзора на весь период строительных работ.</w:t>
            </w:r>
          </w:p>
        </w:tc>
      </w:tr>
      <w:tr w:rsidR="005B103E" w:rsidRPr="005B103E" w:rsidTr="00EF7160">
        <w:trPr>
          <w:trHeight w:val="416"/>
        </w:trPr>
        <w:tc>
          <w:tcPr>
            <w:tcW w:w="2660" w:type="dxa"/>
            <w:shd w:val="clear" w:color="auto" w:fill="auto"/>
            <w:vAlign w:val="center"/>
          </w:tcPr>
          <w:p w:rsidR="005B103E" w:rsidRPr="005B103E" w:rsidRDefault="005B103E" w:rsidP="00EF7160">
            <w:pPr>
              <w:pStyle w:val="Default"/>
              <w:rPr>
                <w:sz w:val="20"/>
                <w:szCs w:val="20"/>
              </w:rPr>
            </w:pPr>
            <w:r w:rsidRPr="005B103E">
              <w:rPr>
                <w:sz w:val="20"/>
                <w:szCs w:val="20"/>
              </w:rPr>
              <w:t>9. Состав проектной       документации по дизайн-проекту.</w:t>
            </w:r>
          </w:p>
        </w:tc>
        <w:tc>
          <w:tcPr>
            <w:tcW w:w="6911" w:type="dxa"/>
            <w:shd w:val="clear" w:color="auto" w:fill="auto"/>
            <w:vAlign w:val="center"/>
          </w:tcPr>
          <w:p w:rsidR="005B103E" w:rsidRPr="005B103E" w:rsidRDefault="005B103E" w:rsidP="005F073D">
            <w:pPr>
              <w:jc w:val="both"/>
              <w:rPr>
                <w:b/>
              </w:rPr>
            </w:pPr>
            <w:r w:rsidRPr="005B103E">
              <w:rPr>
                <w:b/>
              </w:rPr>
              <w:t>Дизайн-проект должен состоять из:</w:t>
            </w:r>
          </w:p>
          <w:p w:rsidR="005B103E" w:rsidRPr="005B103E" w:rsidRDefault="005B103E" w:rsidP="005B103E">
            <w:pPr>
              <w:pStyle w:val="a4"/>
              <w:numPr>
                <w:ilvl w:val="0"/>
                <w:numId w:val="42"/>
              </w:numPr>
              <w:ind w:left="433" w:hanging="283"/>
              <w:contextualSpacing/>
              <w:jc w:val="both"/>
            </w:pPr>
            <w:r w:rsidRPr="005B103E">
              <w:t>Дефектной ведомости.</w:t>
            </w:r>
          </w:p>
          <w:p w:rsidR="005B103E" w:rsidRPr="005B103E" w:rsidRDefault="005B103E" w:rsidP="005B103E">
            <w:pPr>
              <w:pStyle w:val="a4"/>
              <w:numPr>
                <w:ilvl w:val="0"/>
                <w:numId w:val="42"/>
              </w:numPr>
              <w:ind w:left="433" w:hanging="283"/>
              <w:contextualSpacing/>
              <w:jc w:val="both"/>
            </w:pPr>
            <w:r w:rsidRPr="005B103E">
              <w:t xml:space="preserve">Чертежей. </w:t>
            </w:r>
          </w:p>
          <w:p w:rsidR="005B103E" w:rsidRPr="005B103E" w:rsidRDefault="005B103E" w:rsidP="005B103E">
            <w:pPr>
              <w:pStyle w:val="a4"/>
              <w:numPr>
                <w:ilvl w:val="0"/>
                <w:numId w:val="42"/>
              </w:numPr>
              <w:ind w:left="433" w:hanging="283"/>
              <w:contextualSpacing/>
              <w:jc w:val="both"/>
            </w:pPr>
            <w:r w:rsidRPr="005B103E">
              <w:t xml:space="preserve">Визуализации. </w:t>
            </w:r>
          </w:p>
          <w:p w:rsidR="005B103E" w:rsidRPr="005B103E" w:rsidRDefault="005B103E" w:rsidP="005B103E">
            <w:pPr>
              <w:pStyle w:val="a4"/>
              <w:numPr>
                <w:ilvl w:val="0"/>
                <w:numId w:val="42"/>
              </w:numPr>
              <w:ind w:left="433" w:hanging="283"/>
              <w:contextualSpacing/>
              <w:jc w:val="both"/>
            </w:pPr>
            <w:r w:rsidRPr="005B103E">
              <w:t xml:space="preserve">Спецификации отделочных материалов, мебели и оборудования. </w:t>
            </w:r>
          </w:p>
          <w:p w:rsidR="005B103E" w:rsidRPr="005B103E" w:rsidRDefault="005B103E" w:rsidP="005B103E">
            <w:pPr>
              <w:pStyle w:val="a4"/>
              <w:numPr>
                <w:ilvl w:val="0"/>
                <w:numId w:val="42"/>
              </w:numPr>
              <w:ind w:left="433" w:hanging="283"/>
              <w:contextualSpacing/>
              <w:jc w:val="both"/>
            </w:pPr>
            <w:r w:rsidRPr="005B103E">
              <w:t xml:space="preserve">Пояснительной записки. </w:t>
            </w:r>
          </w:p>
          <w:p w:rsidR="005B103E" w:rsidRPr="005B103E" w:rsidRDefault="005B103E" w:rsidP="005F073D">
            <w:pPr>
              <w:jc w:val="both"/>
              <w:rPr>
                <w:b/>
              </w:rPr>
            </w:pPr>
            <w:r w:rsidRPr="005B103E">
              <w:rPr>
                <w:b/>
              </w:rPr>
              <w:t xml:space="preserve">Дизайн-проект должен содержать следующие чертежи: </w:t>
            </w:r>
          </w:p>
          <w:p w:rsidR="005B103E" w:rsidRPr="005B103E" w:rsidRDefault="005B103E" w:rsidP="005B103E">
            <w:pPr>
              <w:pStyle w:val="a4"/>
              <w:numPr>
                <w:ilvl w:val="0"/>
                <w:numId w:val="43"/>
              </w:numPr>
              <w:ind w:left="433" w:hanging="283"/>
              <w:contextualSpacing/>
              <w:jc w:val="both"/>
            </w:pPr>
            <w:r w:rsidRPr="005B103E">
              <w:t xml:space="preserve">План стен после перепланировки (возводимых перегородок и конструкций). </w:t>
            </w:r>
          </w:p>
          <w:p w:rsidR="005B103E" w:rsidRPr="005B103E" w:rsidRDefault="005B103E" w:rsidP="005B103E">
            <w:pPr>
              <w:pStyle w:val="a4"/>
              <w:numPr>
                <w:ilvl w:val="0"/>
                <w:numId w:val="43"/>
              </w:numPr>
              <w:ind w:left="433" w:hanging="283"/>
              <w:contextualSpacing/>
              <w:jc w:val="both"/>
            </w:pPr>
            <w:r w:rsidRPr="005B103E">
              <w:t xml:space="preserve">План расстановки мебели. </w:t>
            </w:r>
          </w:p>
          <w:p w:rsidR="005B103E" w:rsidRPr="005B103E" w:rsidRDefault="005B103E" w:rsidP="005B103E">
            <w:pPr>
              <w:pStyle w:val="a4"/>
              <w:numPr>
                <w:ilvl w:val="0"/>
                <w:numId w:val="43"/>
              </w:numPr>
              <w:ind w:left="433" w:hanging="283"/>
              <w:contextualSpacing/>
              <w:jc w:val="both"/>
            </w:pPr>
            <w:r w:rsidRPr="005B103E">
              <w:t xml:space="preserve">План потолков с указанием всех детализованных размеров применяемых в проекте материалов. </w:t>
            </w:r>
          </w:p>
          <w:p w:rsidR="005B103E" w:rsidRPr="005B103E" w:rsidRDefault="005B103E" w:rsidP="005B103E">
            <w:pPr>
              <w:pStyle w:val="a4"/>
              <w:numPr>
                <w:ilvl w:val="0"/>
                <w:numId w:val="43"/>
              </w:numPr>
              <w:ind w:left="433" w:hanging="283"/>
              <w:contextualSpacing/>
              <w:jc w:val="both"/>
            </w:pPr>
            <w:r w:rsidRPr="005B103E">
              <w:t>План и экспликация полов с указанием всех детализованных размеров применяемых в проекте материалов.</w:t>
            </w:r>
          </w:p>
          <w:p w:rsidR="005B103E" w:rsidRPr="005B103E" w:rsidRDefault="005B103E" w:rsidP="005B103E">
            <w:pPr>
              <w:pStyle w:val="a4"/>
              <w:numPr>
                <w:ilvl w:val="0"/>
                <w:numId w:val="43"/>
              </w:numPr>
              <w:ind w:left="433" w:hanging="283"/>
              <w:contextualSpacing/>
              <w:jc w:val="both"/>
            </w:pPr>
            <w:r w:rsidRPr="005B103E">
              <w:rPr>
                <w:rStyle w:val="af1"/>
                <w:b w:val="0"/>
                <w:color w:val="0A0A0A"/>
              </w:rPr>
              <w:t>Инженерные системы:</w:t>
            </w:r>
            <w:r w:rsidRPr="005B103E">
              <w:rPr>
                <w:color w:val="0A0A0A"/>
                <w:shd w:val="clear" w:color="auto" w:fill="FFFFFF"/>
              </w:rPr>
              <w:t> расположение розеток, выключателей,</w:t>
            </w:r>
          </w:p>
          <w:p w:rsidR="005B103E" w:rsidRPr="005B103E" w:rsidRDefault="005B103E" w:rsidP="005B103E">
            <w:pPr>
              <w:pStyle w:val="a4"/>
              <w:numPr>
                <w:ilvl w:val="0"/>
                <w:numId w:val="43"/>
              </w:numPr>
              <w:ind w:left="433" w:hanging="283"/>
              <w:contextualSpacing/>
              <w:jc w:val="both"/>
            </w:pPr>
            <w:r w:rsidRPr="005B103E">
              <w:t xml:space="preserve">План установки и монтажа электрооборудования (включая систему вентиляции и кондиционирование всех помещений). </w:t>
            </w:r>
          </w:p>
          <w:p w:rsidR="005B103E" w:rsidRPr="005B103E" w:rsidRDefault="005B103E" w:rsidP="005B103E">
            <w:pPr>
              <w:pStyle w:val="a4"/>
              <w:numPr>
                <w:ilvl w:val="0"/>
                <w:numId w:val="43"/>
              </w:numPr>
              <w:ind w:left="433" w:hanging="283"/>
              <w:contextualSpacing/>
              <w:jc w:val="both"/>
            </w:pPr>
            <w:r w:rsidRPr="005B103E">
              <w:t xml:space="preserve">План установки сантехнических приборов. </w:t>
            </w:r>
          </w:p>
          <w:p w:rsidR="005B103E" w:rsidRPr="005B103E" w:rsidRDefault="005B103E" w:rsidP="005B103E">
            <w:pPr>
              <w:pStyle w:val="a4"/>
              <w:numPr>
                <w:ilvl w:val="0"/>
                <w:numId w:val="43"/>
              </w:numPr>
              <w:ind w:left="433" w:hanging="283"/>
              <w:contextualSpacing/>
              <w:jc w:val="both"/>
            </w:pPr>
            <w:r w:rsidRPr="005B103E">
              <w:t xml:space="preserve">План установки и монтажа отопительных приборов. </w:t>
            </w:r>
          </w:p>
          <w:p w:rsidR="005B103E" w:rsidRPr="005B103E" w:rsidRDefault="005B103E" w:rsidP="005B103E">
            <w:pPr>
              <w:pStyle w:val="a4"/>
              <w:numPr>
                <w:ilvl w:val="0"/>
                <w:numId w:val="43"/>
              </w:numPr>
              <w:ind w:left="433" w:hanging="283"/>
              <w:contextualSpacing/>
              <w:jc w:val="both"/>
            </w:pPr>
            <w:r w:rsidRPr="005B103E">
              <w:t xml:space="preserve">План развертки стен. </w:t>
            </w:r>
          </w:p>
          <w:p w:rsidR="005B103E" w:rsidRPr="005B103E" w:rsidRDefault="005B103E" w:rsidP="005B103E">
            <w:pPr>
              <w:pStyle w:val="a4"/>
              <w:numPr>
                <w:ilvl w:val="0"/>
                <w:numId w:val="43"/>
              </w:numPr>
              <w:ind w:left="433" w:hanging="283"/>
              <w:contextualSpacing/>
              <w:jc w:val="both"/>
            </w:pPr>
            <w:r w:rsidRPr="005B103E">
              <w:t>План отделки стен с указанием всех детализованных размеров применяемых в проекте материалов и мебели.</w:t>
            </w:r>
          </w:p>
          <w:p w:rsidR="005B103E" w:rsidRPr="005B103E" w:rsidRDefault="005B103E" w:rsidP="005B103E">
            <w:pPr>
              <w:pStyle w:val="a4"/>
              <w:numPr>
                <w:ilvl w:val="0"/>
                <w:numId w:val="43"/>
              </w:numPr>
              <w:ind w:left="433" w:hanging="283"/>
              <w:contextualSpacing/>
              <w:jc w:val="both"/>
            </w:pPr>
            <w:r w:rsidRPr="005B103E">
              <w:t>Другие смежные разделы.</w:t>
            </w:r>
          </w:p>
        </w:tc>
      </w:tr>
      <w:tr w:rsidR="005B103E" w:rsidRPr="005B103E" w:rsidTr="00EF7160">
        <w:trPr>
          <w:trHeight w:val="416"/>
        </w:trPr>
        <w:tc>
          <w:tcPr>
            <w:tcW w:w="2660" w:type="dxa"/>
            <w:shd w:val="clear" w:color="auto" w:fill="auto"/>
            <w:vAlign w:val="center"/>
          </w:tcPr>
          <w:p w:rsidR="005B103E" w:rsidRPr="005B103E" w:rsidRDefault="005B103E" w:rsidP="00EF7160">
            <w:pPr>
              <w:pStyle w:val="Default"/>
              <w:rPr>
                <w:sz w:val="20"/>
                <w:szCs w:val="20"/>
              </w:rPr>
            </w:pPr>
            <w:r w:rsidRPr="005B103E">
              <w:rPr>
                <w:sz w:val="20"/>
                <w:szCs w:val="20"/>
              </w:rPr>
              <w:t>10. Состав проектной       документации.</w:t>
            </w:r>
          </w:p>
        </w:tc>
        <w:tc>
          <w:tcPr>
            <w:tcW w:w="6911" w:type="dxa"/>
            <w:shd w:val="clear" w:color="auto" w:fill="auto"/>
            <w:vAlign w:val="center"/>
          </w:tcPr>
          <w:p w:rsidR="005B103E" w:rsidRPr="005B103E" w:rsidRDefault="005B103E" w:rsidP="005F073D">
            <w:pPr>
              <w:widowControl w:val="0"/>
              <w:autoSpaceDE w:val="0"/>
              <w:autoSpaceDN w:val="0"/>
              <w:adjustRightInd w:val="0"/>
              <w:jc w:val="both"/>
            </w:pPr>
            <w:r w:rsidRPr="005B103E">
              <w:t>ТОМ 1:</w:t>
            </w:r>
          </w:p>
          <w:p w:rsidR="005B103E" w:rsidRPr="005B103E" w:rsidRDefault="005B103E" w:rsidP="005F073D">
            <w:pPr>
              <w:widowControl w:val="0"/>
              <w:autoSpaceDE w:val="0"/>
              <w:autoSpaceDN w:val="0"/>
              <w:adjustRightInd w:val="0"/>
              <w:jc w:val="both"/>
              <w:rPr>
                <w:rFonts w:eastAsia="Calibri"/>
                <w:lang w:eastAsia="en-US"/>
              </w:rPr>
            </w:pPr>
            <w:r w:rsidRPr="005B103E">
              <w:t xml:space="preserve">Общая </w:t>
            </w:r>
            <w:r w:rsidRPr="005B103E">
              <w:rPr>
                <w:rFonts w:eastAsia="Calibri"/>
                <w:lang w:eastAsia="en-US"/>
              </w:rPr>
              <w:t>пояснительная записка с обоснованием архитектурно-градостроительных, инженерно-технических, конструктивных, экономических, технологических и других проектных решений, с основными эксплуатационными и объемно-планировочными показателями (строительный объем, расчетная и общая площадь, стоимость строительства объекта), проект организации строительства (ПОС).</w:t>
            </w:r>
          </w:p>
          <w:p w:rsidR="005B103E" w:rsidRPr="005B103E" w:rsidRDefault="005B103E" w:rsidP="005F073D">
            <w:pPr>
              <w:widowControl w:val="0"/>
              <w:autoSpaceDE w:val="0"/>
              <w:autoSpaceDN w:val="0"/>
              <w:adjustRightInd w:val="0"/>
              <w:jc w:val="both"/>
              <w:rPr>
                <w:rFonts w:eastAsia="Calibri"/>
                <w:lang w:eastAsia="en-US"/>
              </w:rPr>
            </w:pPr>
            <w:r w:rsidRPr="005B103E">
              <w:rPr>
                <w:rFonts w:eastAsia="Calibri"/>
                <w:lang w:eastAsia="en-US"/>
              </w:rPr>
              <w:t>ТОМ 2:</w:t>
            </w:r>
          </w:p>
          <w:p w:rsidR="005B103E" w:rsidRPr="005B103E" w:rsidRDefault="005B103E" w:rsidP="005F073D">
            <w:pPr>
              <w:pStyle w:val="Default"/>
              <w:jc w:val="both"/>
              <w:rPr>
                <w:color w:val="auto"/>
                <w:sz w:val="20"/>
                <w:szCs w:val="20"/>
              </w:rPr>
            </w:pPr>
            <w:r w:rsidRPr="005B103E">
              <w:rPr>
                <w:color w:val="auto"/>
                <w:sz w:val="20"/>
                <w:szCs w:val="20"/>
              </w:rPr>
              <w:t xml:space="preserve">1) Эскиз дизайна внутреннего интерьера зала ОПиО, кабинета руководителя; </w:t>
            </w:r>
          </w:p>
          <w:p w:rsidR="005B103E" w:rsidRPr="005B103E" w:rsidRDefault="005B103E" w:rsidP="005F073D">
            <w:pPr>
              <w:pStyle w:val="Default"/>
              <w:jc w:val="both"/>
              <w:rPr>
                <w:color w:val="auto"/>
                <w:sz w:val="20"/>
                <w:szCs w:val="20"/>
              </w:rPr>
            </w:pPr>
            <w:r w:rsidRPr="005B103E">
              <w:rPr>
                <w:color w:val="auto"/>
                <w:sz w:val="20"/>
                <w:szCs w:val="20"/>
              </w:rPr>
              <w:t>2) Архитектурные решения (АР);</w:t>
            </w:r>
          </w:p>
          <w:p w:rsidR="005B103E" w:rsidRPr="005B103E" w:rsidRDefault="005B103E" w:rsidP="005F073D">
            <w:pPr>
              <w:pStyle w:val="Default"/>
              <w:jc w:val="both"/>
              <w:rPr>
                <w:color w:val="auto"/>
                <w:sz w:val="20"/>
                <w:szCs w:val="20"/>
              </w:rPr>
            </w:pPr>
            <w:r w:rsidRPr="005B103E">
              <w:rPr>
                <w:color w:val="auto"/>
                <w:sz w:val="20"/>
                <w:szCs w:val="20"/>
              </w:rPr>
              <w:t>3) Конструктивные и объёмно-планировочные решения.</w:t>
            </w:r>
          </w:p>
          <w:p w:rsidR="005B103E" w:rsidRPr="005B103E" w:rsidRDefault="005B103E" w:rsidP="005F073D">
            <w:pPr>
              <w:pStyle w:val="Default"/>
              <w:jc w:val="both"/>
              <w:rPr>
                <w:color w:val="auto"/>
                <w:sz w:val="20"/>
                <w:szCs w:val="20"/>
              </w:rPr>
            </w:pPr>
            <w:r w:rsidRPr="005B103E">
              <w:rPr>
                <w:color w:val="auto"/>
                <w:sz w:val="20"/>
                <w:szCs w:val="20"/>
              </w:rPr>
              <w:t>4) Электросвещение (ЭО);</w:t>
            </w:r>
          </w:p>
          <w:p w:rsidR="005B103E" w:rsidRPr="005B103E" w:rsidRDefault="005B103E" w:rsidP="005F073D">
            <w:pPr>
              <w:pStyle w:val="Default"/>
              <w:jc w:val="both"/>
              <w:rPr>
                <w:color w:val="auto"/>
                <w:sz w:val="20"/>
                <w:szCs w:val="20"/>
              </w:rPr>
            </w:pPr>
            <w:r w:rsidRPr="005B103E">
              <w:rPr>
                <w:color w:val="auto"/>
                <w:sz w:val="20"/>
                <w:szCs w:val="20"/>
              </w:rPr>
              <w:t>5) Водопровод и канализация (ВК);</w:t>
            </w:r>
          </w:p>
          <w:p w:rsidR="005B103E" w:rsidRPr="005B103E" w:rsidRDefault="005B103E" w:rsidP="005F073D">
            <w:pPr>
              <w:pStyle w:val="Default"/>
              <w:jc w:val="both"/>
              <w:rPr>
                <w:color w:val="auto"/>
                <w:sz w:val="20"/>
                <w:szCs w:val="20"/>
              </w:rPr>
            </w:pPr>
            <w:r w:rsidRPr="005B103E">
              <w:rPr>
                <w:color w:val="auto"/>
                <w:sz w:val="20"/>
                <w:szCs w:val="20"/>
              </w:rPr>
              <w:lastRenderedPageBreak/>
              <w:t>6) Отопление и вентиляция (ОВ);</w:t>
            </w:r>
          </w:p>
          <w:p w:rsidR="005B103E" w:rsidRPr="005B103E" w:rsidRDefault="005B103E" w:rsidP="005F073D">
            <w:pPr>
              <w:pStyle w:val="Default"/>
              <w:jc w:val="both"/>
              <w:rPr>
                <w:color w:val="auto"/>
                <w:sz w:val="20"/>
                <w:szCs w:val="20"/>
              </w:rPr>
            </w:pPr>
            <w:r w:rsidRPr="005B103E">
              <w:rPr>
                <w:color w:val="auto"/>
                <w:sz w:val="20"/>
                <w:szCs w:val="20"/>
              </w:rPr>
              <w:t>7) Структурированная кабельная сеть (СКС);</w:t>
            </w:r>
          </w:p>
          <w:p w:rsidR="005B103E" w:rsidRPr="005B103E" w:rsidRDefault="005B103E" w:rsidP="005F073D">
            <w:pPr>
              <w:pStyle w:val="Default"/>
              <w:jc w:val="both"/>
              <w:rPr>
                <w:color w:val="auto"/>
                <w:sz w:val="20"/>
                <w:szCs w:val="20"/>
              </w:rPr>
            </w:pPr>
            <w:r w:rsidRPr="005B103E">
              <w:rPr>
                <w:color w:val="auto"/>
                <w:sz w:val="20"/>
                <w:szCs w:val="20"/>
              </w:rPr>
              <w:t>8) Технологические решения (ТХ);</w:t>
            </w:r>
          </w:p>
          <w:p w:rsidR="005B103E" w:rsidRPr="005B103E" w:rsidRDefault="005B103E" w:rsidP="005F073D">
            <w:pPr>
              <w:pStyle w:val="Default"/>
              <w:jc w:val="both"/>
              <w:rPr>
                <w:color w:val="auto"/>
                <w:sz w:val="20"/>
                <w:szCs w:val="20"/>
              </w:rPr>
            </w:pPr>
            <w:r w:rsidRPr="005B103E">
              <w:rPr>
                <w:color w:val="auto"/>
                <w:sz w:val="20"/>
                <w:szCs w:val="20"/>
              </w:rPr>
              <w:t>9) Пожарно-охранная сигнализация и видеонаблюдение;</w:t>
            </w:r>
          </w:p>
          <w:p w:rsidR="005B103E" w:rsidRPr="005B103E" w:rsidRDefault="005B103E" w:rsidP="005F073D">
            <w:pPr>
              <w:pStyle w:val="Default"/>
              <w:jc w:val="both"/>
              <w:rPr>
                <w:color w:val="auto"/>
                <w:sz w:val="20"/>
                <w:szCs w:val="20"/>
              </w:rPr>
            </w:pPr>
            <w:r w:rsidRPr="005B103E">
              <w:rPr>
                <w:color w:val="auto"/>
                <w:sz w:val="20"/>
                <w:szCs w:val="20"/>
              </w:rPr>
              <w:t>10) Благоустройство;</w:t>
            </w:r>
          </w:p>
          <w:p w:rsidR="005B103E" w:rsidRPr="005B103E" w:rsidRDefault="005B103E" w:rsidP="005F073D">
            <w:pPr>
              <w:pStyle w:val="Default"/>
              <w:jc w:val="both"/>
              <w:rPr>
                <w:color w:val="auto"/>
                <w:sz w:val="20"/>
                <w:szCs w:val="20"/>
              </w:rPr>
            </w:pPr>
            <w:r w:rsidRPr="005B103E">
              <w:rPr>
                <w:color w:val="auto"/>
                <w:sz w:val="20"/>
                <w:szCs w:val="20"/>
              </w:rPr>
              <w:t>10) РП на мероприятия по созданию благоприятной среды и беспрепятственному доступу маломобильных групп населения.</w:t>
            </w:r>
          </w:p>
          <w:p w:rsidR="005B103E" w:rsidRPr="005B103E" w:rsidRDefault="005B103E" w:rsidP="005F073D">
            <w:pPr>
              <w:jc w:val="both"/>
              <w:rPr>
                <w:color w:val="FF0000"/>
              </w:rPr>
            </w:pPr>
            <w:r w:rsidRPr="005B103E">
              <w:t xml:space="preserve">11) Локально-ресурсные сметы на строительно-монтажные работы; </w:t>
            </w:r>
          </w:p>
        </w:tc>
      </w:tr>
      <w:tr w:rsidR="005B103E" w:rsidRPr="005B103E" w:rsidTr="00EF7160">
        <w:trPr>
          <w:trHeight w:val="286"/>
        </w:trPr>
        <w:tc>
          <w:tcPr>
            <w:tcW w:w="2660" w:type="dxa"/>
            <w:shd w:val="clear" w:color="auto" w:fill="auto"/>
            <w:vAlign w:val="center"/>
          </w:tcPr>
          <w:p w:rsidR="005B103E" w:rsidRPr="005B103E" w:rsidRDefault="005B103E" w:rsidP="00EF7160">
            <w:pPr>
              <w:rPr>
                <w:color w:val="000000"/>
              </w:rPr>
            </w:pPr>
            <w:r w:rsidRPr="005B103E">
              <w:rPr>
                <w:color w:val="000000"/>
              </w:rPr>
              <w:lastRenderedPageBreak/>
              <w:t>11. Основные требования к архитектурным решениям</w:t>
            </w:r>
          </w:p>
        </w:tc>
        <w:tc>
          <w:tcPr>
            <w:tcW w:w="6911" w:type="dxa"/>
            <w:shd w:val="clear" w:color="auto" w:fill="auto"/>
            <w:vAlign w:val="center"/>
          </w:tcPr>
          <w:p w:rsidR="005B103E" w:rsidRPr="005B103E" w:rsidRDefault="005B103E" w:rsidP="005F073D">
            <w:pPr>
              <w:jc w:val="both"/>
              <w:rPr>
                <w:b/>
                <w:color w:val="000000"/>
              </w:rPr>
            </w:pPr>
            <w:r w:rsidRPr="005B103E">
              <w:rPr>
                <w:b/>
                <w:color w:val="000000"/>
              </w:rPr>
              <w:t>Наружная отделка:</w:t>
            </w:r>
          </w:p>
          <w:p w:rsidR="005B103E" w:rsidRPr="005B103E" w:rsidRDefault="005B103E" w:rsidP="005F073D">
            <w:pPr>
              <w:jc w:val="both"/>
              <w:rPr>
                <w:color w:val="000000"/>
              </w:rPr>
            </w:pPr>
            <w:r w:rsidRPr="005B103E">
              <w:rPr>
                <w:b/>
                <w:color w:val="000000"/>
              </w:rPr>
              <w:t>Фасад здания и боковые стены</w:t>
            </w:r>
            <w:r w:rsidRPr="005B103E">
              <w:rPr>
                <w:color w:val="000000"/>
              </w:rPr>
              <w:t xml:space="preserve"> – остекление, выполнить из энергосберегающего затемненного стекла со встроенными элементами подсветки в комбинации отделки с современными материалами в виде декор, хайтэк и т.д. Предусмотреть общую подсветку фасада здания.</w:t>
            </w:r>
          </w:p>
          <w:p w:rsidR="005B103E" w:rsidRPr="005B103E" w:rsidRDefault="005B103E" w:rsidP="005F073D">
            <w:pPr>
              <w:jc w:val="both"/>
              <w:rPr>
                <w:color w:val="000000"/>
              </w:rPr>
            </w:pPr>
            <w:r w:rsidRPr="005B103E">
              <w:rPr>
                <w:b/>
                <w:color w:val="000000"/>
              </w:rPr>
              <w:t xml:space="preserve">Фасад внутреннего двора - </w:t>
            </w:r>
            <w:r w:rsidRPr="005B103E">
              <w:rPr>
                <w:color w:val="000000"/>
              </w:rPr>
              <w:t>выполнить из современных материалов в виде декор, хайтэк материалов обшивки и т.д.  Окна – из ПВХ «термопрофиля 7000», а также Проектом предусмотреть демонтаж (снос) здания-пристройки котельной, забора ограждения.</w:t>
            </w:r>
          </w:p>
          <w:p w:rsidR="005B103E" w:rsidRPr="005B103E" w:rsidRDefault="005B103E" w:rsidP="005F073D">
            <w:pPr>
              <w:jc w:val="both"/>
              <w:rPr>
                <w:color w:val="000000"/>
              </w:rPr>
            </w:pPr>
            <w:r w:rsidRPr="005B103E">
              <w:rPr>
                <w:b/>
                <w:color w:val="000000"/>
              </w:rPr>
              <w:t>Входные двери</w:t>
            </w:r>
            <w:r w:rsidRPr="005B103E">
              <w:rPr>
                <w:color w:val="000000"/>
              </w:rPr>
              <w:t xml:space="preserve"> – автоматические (распашные), двери из термопрофиля (</w:t>
            </w:r>
            <w:r w:rsidRPr="005B103E">
              <w:rPr>
                <w:color w:val="000000"/>
                <w:lang w:val="en-US"/>
              </w:rPr>
              <w:t>Thermo</w:t>
            </w:r>
            <w:r w:rsidRPr="005B103E">
              <w:rPr>
                <w:color w:val="000000"/>
              </w:rPr>
              <w:t xml:space="preserve"> 7000) из энергосберегающего затемненного стекла</w:t>
            </w:r>
          </w:p>
          <w:p w:rsidR="005B103E" w:rsidRPr="005B103E" w:rsidRDefault="005B103E" w:rsidP="005F073D">
            <w:pPr>
              <w:jc w:val="both"/>
              <w:rPr>
                <w:b/>
                <w:color w:val="000000"/>
              </w:rPr>
            </w:pPr>
            <w:r w:rsidRPr="005B103E">
              <w:rPr>
                <w:b/>
                <w:color w:val="000000"/>
              </w:rPr>
              <w:t>Внутренняя отделка:</w:t>
            </w:r>
          </w:p>
          <w:p w:rsidR="005B103E" w:rsidRPr="005B103E" w:rsidRDefault="005B103E" w:rsidP="005F073D">
            <w:pPr>
              <w:jc w:val="both"/>
              <w:rPr>
                <w:color w:val="000000"/>
              </w:rPr>
            </w:pPr>
            <w:r w:rsidRPr="005B103E">
              <w:rPr>
                <w:b/>
                <w:color w:val="000000"/>
              </w:rPr>
              <w:t>Межкомнатные двери</w:t>
            </w:r>
            <w:r w:rsidRPr="005B103E">
              <w:rPr>
                <w:color w:val="000000"/>
              </w:rPr>
              <w:t xml:space="preserve"> – согласно дизайна,</w:t>
            </w:r>
          </w:p>
          <w:p w:rsidR="005B103E" w:rsidRPr="005B103E" w:rsidRDefault="005B103E" w:rsidP="005F073D">
            <w:pPr>
              <w:rPr>
                <w:color w:val="000000"/>
              </w:rPr>
            </w:pPr>
            <w:r w:rsidRPr="005B103E">
              <w:rPr>
                <w:b/>
                <w:color w:val="000000"/>
              </w:rPr>
              <w:t xml:space="preserve">Внутренняя отделка 1го </w:t>
            </w:r>
            <w:proofErr w:type="gramStart"/>
            <w:r w:rsidRPr="005B103E">
              <w:rPr>
                <w:b/>
                <w:color w:val="000000"/>
              </w:rPr>
              <w:t>этажа:</w:t>
            </w:r>
            <w:r w:rsidRPr="005B103E">
              <w:rPr>
                <w:b/>
                <w:color w:val="000000"/>
              </w:rPr>
              <w:br/>
              <w:t>Стены</w:t>
            </w:r>
            <w:proofErr w:type="gramEnd"/>
            <w:r w:rsidRPr="005B103E">
              <w:rPr>
                <w:color w:val="000000"/>
              </w:rPr>
              <w:t xml:space="preserve"> – согласно дизайна,</w:t>
            </w:r>
          </w:p>
          <w:p w:rsidR="005B103E" w:rsidRPr="005B103E" w:rsidRDefault="005B103E" w:rsidP="005F073D">
            <w:pPr>
              <w:jc w:val="both"/>
              <w:rPr>
                <w:color w:val="000000"/>
              </w:rPr>
            </w:pPr>
            <w:r w:rsidRPr="005B103E">
              <w:rPr>
                <w:b/>
                <w:color w:val="000000"/>
              </w:rPr>
              <w:t>Потолки</w:t>
            </w:r>
            <w:r w:rsidRPr="005B103E">
              <w:rPr>
                <w:color w:val="000000"/>
              </w:rPr>
              <w:t xml:space="preserve"> - согласно дизайна,</w:t>
            </w:r>
          </w:p>
          <w:p w:rsidR="005B103E" w:rsidRPr="005B103E" w:rsidRDefault="005B103E" w:rsidP="005F073D">
            <w:pPr>
              <w:jc w:val="both"/>
              <w:rPr>
                <w:color w:val="000000"/>
              </w:rPr>
            </w:pPr>
            <w:r w:rsidRPr="005B103E">
              <w:rPr>
                <w:b/>
                <w:color w:val="000000"/>
              </w:rPr>
              <w:t>Пол</w:t>
            </w:r>
            <w:r w:rsidRPr="005B103E">
              <w:rPr>
                <w:color w:val="000000"/>
              </w:rPr>
              <w:t xml:space="preserve"> – согласно дизайна,</w:t>
            </w:r>
          </w:p>
        </w:tc>
      </w:tr>
      <w:tr w:rsidR="005B103E" w:rsidRPr="005B103E" w:rsidTr="00EF7160">
        <w:trPr>
          <w:trHeight w:val="416"/>
        </w:trPr>
        <w:tc>
          <w:tcPr>
            <w:tcW w:w="2660" w:type="dxa"/>
            <w:shd w:val="clear" w:color="auto" w:fill="auto"/>
            <w:vAlign w:val="center"/>
          </w:tcPr>
          <w:p w:rsidR="005B103E" w:rsidRPr="005B103E" w:rsidRDefault="005B103E" w:rsidP="00EF7160">
            <w:pPr>
              <w:rPr>
                <w:color w:val="000000"/>
              </w:rPr>
            </w:pPr>
            <w:r w:rsidRPr="005B103E">
              <w:rPr>
                <w:color w:val="000000"/>
              </w:rPr>
              <w:t>12.Основные требования к инженерному оборудованию и сетям инженерно-технологического обеспечения</w:t>
            </w:r>
          </w:p>
        </w:tc>
        <w:tc>
          <w:tcPr>
            <w:tcW w:w="6911" w:type="dxa"/>
            <w:shd w:val="clear" w:color="auto" w:fill="auto"/>
            <w:vAlign w:val="center"/>
          </w:tcPr>
          <w:p w:rsidR="005B103E" w:rsidRPr="005B103E" w:rsidRDefault="005B103E" w:rsidP="005F073D">
            <w:pPr>
              <w:jc w:val="both"/>
              <w:rPr>
                <w:color w:val="000000"/>
              </w:rPr>
            </w:pPr>
            <w:r w:rsidRPr="005B103E">
              <w:rPr>
                <w:b/>
              </w:rPr>
              <w:t>Внутреннее освещение</w:t>
            </w:r>
            <w:r w:rsidRPr="005B103E">
              <w:t xml:space="preserve"> - выполнить в противопожарном   исполнении с малым потреблением электроэнергии, светильники типа </w:t>
            </w:r>
            <w:r w:rsidRPr="005B103E">
              <w:rPr>
                <w:lang w:val="en-US"/>
              </w:rPr>
              <w:t>LED</w:t>
            </w:r>
            <w:r w:rsidRPr="005B103E">
              <w:t xml:space="preserve"> и т.д.,</w:t>
            </w:r>
            <w:r w:rsidRPr="005B103E">
              <w:rPr>
                <w:color w:val="000000"/>
              </w:rPr>
              <w:t xml:space="preserve"> согласно согласованного с Заказчиком дизайн-проекта.</w:t>
            </w:r>
          </w:p>
          <w:p w:rsidR="005B103E" w:rsidRPr="005B103E" w:rsidRDefault="005B103E" w:rsidP="005F073D">
            <w:pPr>
              <w:tabs>
                <w:tab w:val="num" w:pos="34"/>
              </w:tabs>
              <w:jc w:val="both"/>
              <w:rPr>
                <w:rFonts w:eastAsia="Calibri"/>
                <w:lang w:eastAsia="en-US"/>
              </w:rPr>
            </w:pPr>
            <w:r w:rsidRPr="005B103E">
              <w:rPr>
                <w:b/>
              </w:rPr>
              <w:t>Отопление здания</w:t>
            </w:r>
            <w:r w:rsidRPr="005B103E">
              <w:t xml:space="preserve"> – Установка 2х современных энерго эффективных котлов отопления на природном газе, </w:t>
            </w:r>
            <w:r w:rsidRPr="005B103E">
              <w:rPr>
                <w:rFonts w:eastAsia="Calibri"/>
                <w:lang w:eastAsia="en-US"/>
              </w:rPr>
              <w:t xml:space="preserve">замена и перенос всех существующих труб системы отопления и радиаторов на радиаторы современного типа с учетом цветовой гаммы помещений, трубы ППР. </w:t>
            </w:r>
          </w:p>
          <w:p w:rsidR="005B103E" w:rsidRPr="005B103E" w:rsidRDefault="005B103E" w:rsidP="005F073D">
            <w:pPr>
              <w:tabs>
                <w:tab w:val="num" w:pos="34"/>
              </w:tabs>
              <w:jc w:val="both"/>
              <w:rPr>
                <w:rFonts w:eastAsia="Calibri"/>
                <w:lang w:eastAsia="en-US"/>
              </w:rPr>
            </w:pPr>
            <w:r w:rsidRPr="005B103E">
              <w:rPr>
                <w:rFonts w:eastAsia="Calibri"/>
                <w:b/>
                <w:lang w:eastAsia="en-US"/>
              </w:rPr>
              <w:t>Водоснабжение</w:t>
            </w:r>
            <w:r w:rsidRPr="005B103E">
              <w:rPr>
                <w:rFonts w:eastAsia="Calibri"/>
                <w:lang w:eastAsia="en-US"/>
              </w:rPr>
              <w:t xml:space="preserve"> - ХВС, ГВС, предусмотреть из современных ППР труб; ГВС – водонагреватели типа «Аристон».</w:t>
            </w:r>
          </w:p>
          <w:p w:rsidR="005B103E" w:rsidRPr="005B103E" w:rsidRDefault="005B103E" w:rsidP="005F073D">
            <w:pPr>
              <w:tabs>
                <w:tab w:val="left" w:pos="317"/>
              </w:tabs>
              <w:ind w:right="34"/>
              <w:jc w:val="both"/>
              <w:rPr>
                <w:rFonts w:eastAsia="Calibri"/>
                <w:lang w:eastAsia="en-US"/>
              </w:rPr>
            </w:pPr>
            <w:r w:rsidRPr="005B103E">
              <w:rPr>
                <w:rFonts w:eastAsia="Calibri"/>
                <w:b/>
                <w:lang w:eastAsia="en-US"/>
              </w:rPr>
              <w:t>Водоотведение и канализация</w:t>
            </w:r>
            <w:r w:rsidRPr="005B103E">
              <w:rPr>
                <w:rFonts w:eastAsia="Calibri"/>
                <w:lang w:eastAsia="en-US"/>
              </w:rPr>
              <w:t xml:space="preserve"> – согласно проектным   расчётам. (в обязательном порядке произвести контрольный осмотр системы водоотведения воды с кровли здания).</w:t>
            </w:r>
          </w:p>
        </w:tc>
      </w:tr>
      <w:tr w:rsidR="005B103E" w:rsidRPr="005B103E" w:rsidTr="00EF7160">
        <w:trPr>
          <w:trHeight w:val="577"/>
        </w:trPr>
        <w:tc>
          <w:tcPr>
            <w:tcW w:w="2660" w:type="dxa"/>
            <w:shd w:val="clear" w:color="auto" w:fill="auto"/>
            <w:vAlign w:val="center"/>
          </w:tcPr>
          <w:p w:rsidR="005B103E" w:rsidRPr="005B103E" w:rsidRDefault="005B103E" w:rsidP="00EF7160">
            <w:pPr>
              <w:rPr>
                <w:color w:val="000000"/>
              </w:rPr>
            </w:pPr>
            <w:r w:rsidRPr="005B103E">
              <w:rPr>
                <w:color w:val="000000"/>
              </w:rPr>
              <w:t>13. Основные требования к пожарной безопасности</w:t>
            </w:r>
          </w:p>
        </w:tc>
        <w:tc>
          <w:tcPr>
            <w:tcW w:w="6911" w:type="dxa"/>
            <w:shd w:val="clear" w:color="auto" w:fill="auto"/>
            <w:vAlign w:val="center"/>
          </w:tcPr>
          <w:p w:rsidR="005B103E" w:rsidRPr="005B103E" w:rsidRDefault="005B103E" w:rsidP="005F073D">
            <w:pPr>
              <w:jc w:val="both"/>
              <w:rPr>
                <w:color w:val="000000"/>
              </w:rPr>
            </w:pPr>
            <w:r w:rsidRPr="005B103E">
              <w:rPr>
                <w:color w:val="000000"/>
              </w:rPr>
              <w:t>Спроектировать систему противопожарной безопасности в соответствии с действующими нормами на территории РУз. Согласовать заранее с Заказчиком устанавливаемое оборудование и средства противопожарной защиты.</w:t>
            </w:r>
          </w:p>
        </w:tc>
      </w:tr>
      <w:tr w:rsidR="005B103E" w:rsidRPr="005B103E" w:rsidTr="00EF7160">
        <w:trPr>
          <w:trHeight w:val="827"/>
        </w:trPr>
        <w:tc>
          <w:tcPr>
            <w:tcW w:w="2660" w:type="dxa"/>
            <w:shd w:val="clear" w:color="auto" w:fill="auto"/>
            <w:vAlign w:val="center"/>
          </w:tcPr>
          <w:p w:rsidR="005B103E" w:rsidRPr="005B103E" w:rsidRDefault="005B103E" w:rsidP="00EF7160">
            <w:pPr>
              <w:rPr>
                <w:color w:val="000000"/>
              </w:rPr>
            </w:pPr>
            <w:r w:rsidRPr="005B103E">
              <w:rPr>
                <w:color w:val="000000"/>
              </w:rPr>
              <w:t>14. Основные требования к системе охранной сигнализации</w:t>
            </w:r>
          </w:p>
        </w:tc>
        <w:tc>
          <w:tcPr>
            <w:tcW w:w="6911" w:type="dxa"/>
            <w:shd w:val="clear" w:color="auto" w:fill="auto"/>
            <w:vAlign w:val="center"/>
          </w:tcPr>
          <w:p w:rsidR="005B103E" w:rsidRPr="005B103E" w:rsidRDefault="005B103E" w:rsidP="005F073D">
            <w:pPr>
              <w:jc w:val="both"/>
              <w:rPr>
                <w:color w:val="000000"/>
              </w:rPr>
            </w:pPr>
            <w:r w:rsidRPr="005B103E">
              <w:rPr>
                <w:color w:val="000000"/>
              </w:rPr>
              <w:t>Спроектировать охранную сигнализацию здания в соответствии с действующими нормами. Согласовать заранее с Заказчиком устанавливаемое оборудование и средства охранной сигнализации.</w:t>
            </w:r>
          </w:p>
        </w:tc>
      </w:tr>
      <w:tr w:rsidR="005B103E" w:rsidRPr="005B103E" w:rsidTr="00EF7160">
        <w:trPr>
          <w:trHeight w:val="733"/>
        </w:trPr>
        <w:tc>
          <w:tcPr>
            <w:tcW w:w="2660" w:type="dxa"/>
            <w:shd w:val="clear" w:color="auto" w:fill="auto"/>
            <w:vAlign w:val="center"/>
          </w:tcPr>
          <w:p w:rsidR="005B103E" w:rsidRPr="005B103E" w:rsidRDefault="005B103E" w:rsidP="00EF7160">
            <w:pPr>
              <w:rPr>
                <w:color w:val="000000"/>
              </w:rPr>
            </w:pPr>
            <w:r w:rsidRPr="005B103E">
              <w:rPr>
                <w:color w:val="000000"/>
              </w:rPr>
              <w:t>15.</w:t>
            </w:r>
            <w:r w:rsidRPr="005B103E">
              <w:rPr>
                <w:color w:val="000000"/>
                <w:lang w:val="en-US"/>
              </w:rPr>
              <w:t xml:space="preserve"> </w:t>
            </w:r>
            <w:r w:rsidRPr="005B103E">
              <w:rPr>
                <w:color w:val="000000"/>
              </w:rPr>
              <w:t>Требования к благоустройству</w:t>
            </w:r>
          </w:p>
        </w:tc>
        <w:tc>
          <w:tcPr>
            <w:tcW w:w="6911" w:type="dxa"/>
            <w:shd w:val="clear" w:color="auto" w:fill="auto"/>
            <w:vAlign w:val="center"/>
          </w:tcPr>
          <w:p w:rsidR="005B103E" w:rsidRPr="005B103E" w:rsidRDefault="005B103E" w:rsidP="005F073D">
            <w:pPr>
              <w:jc w:val="both"/>
              <w:rPr>
                <w:color w:val="000000"/>
              </w:rPr>
            </w:pPr>
            <w:r w:rsidRPr="005B103E">
              <w:rPr>
                <w:color w:val="000000"/>
              </w:rPr>
              <w:t>согласно дизайна,</w:t>
            </w:r>
          </w:p>
        </w:tc>
      </w:tr>
      <w:tr w:rsidR="005B103E" w:rsidRPr="005B103E" w:rsidTr="00EF7160">
        <w:trPr>
          <w:trHeight w:val="852"/>
        </w:trPr>
        <w:tc>
          <w:tcPr>
            <w:tcW w:w="2660" w:type="dxa"/>
            <w:shd w:val="clear" w:color="auto" w:fill="auto"/>
            <w:vAlign w:val="center"/>
          </w:tcPr>
          <w:p w:rsidR="005B103E" w:rsidRPr="005B103E" w:rsidRDefault="005B103E" w:rsidP="00EF7160">
            <w:pPr>
              <w:rPr>
                <w:color w:val="000000"/>
              </w:rPr>
            </w:pPr>
            <w:r w:rsidRPr="005B103E">
              <w:rPr>
                <w:color w:val="000000"/>
              </w:rPr>
              <w:t>16. Требования к согласованию ПСД.</w:t>
            </w:r>
          </w:p>
        </w:tc>
        <w:tc>
          <w:tcPr>
            <w:tcW w:w="6911" w:type="dxa"/>
            <w:shd w:val="clear" w:color="auto" w:fill="auto"/>
            <w:vAlign w:val="center"/>
          </w:tcPr>
          <w:p w:rsidR="005B103E" w:rsidRPr="005B103E" w:rsidRDefault="005B103E" w:rsidP="005F073D">
            <w:pPr>
              <w:tabs>
                <w:tab w:val="left" w:pos="317"/>
              </w:tabs>
              <w:ind w:left="34" w:right="34"/>
              <w:jc w:val="both"/>
            </w:pPr>
            <w:r w:rsidRPr="005B103E">
              <w:t>Получить разрешение в ГУАС г. Янгиюль</w:t>
            </w:r>
          </w:p>
        </w:tc>
      </w:tr>
      <w:tr w:rsidR="005B103E" w:rsidRPr="005B103E" w:rsidTr="00EF7160">
        <w:trPr>
          <w:trHeight w:val="692"/>
        </w:trPr>
        <w:tc>
          <w:tcPr>
            <w:tcW w:w="2660" w:type="dxa"/>
            <w:shd w:val="clear" w:color="auto" w:fill="auto"/>
            <w:vAlign w:val="center"/>
          </w:tcPr>
          <w:p w:rsidR="005B103E" w:rsidRPr="005B103E" w:rsidRDefault="005B103E" w:rsidP="00EF7160">
            <w:pPr>
              <w:rPr>
                <w:color w:val="000000"/>
              </w:rPr>
            </w:pPr>
            <w:r w:rsidRPr="005B103E">
              <w:rPr>
                <w:color w:val="000000"/>
              </w:rPr>
              <w:t>17. Требования к сметной документации</w:t>
            </w:r>
          </w:p>
        </w:tc>
        <w:tc>
          <w:tcPr>
            <w:tcW w:w="6911" w:type="dxa"/>
            <w:shd w:val="clear" w:color="auto" w:fill="auto"/>
            <w:vAlign w:val="center"/>
          </w:tcPr>
          <w:p w:rsidR="005B103E" w:rsidRPr="005B103E" w:rsidRDefault="005B103E" w:rsidP="005F073D">
            <w:pPr>
              <w:jc w:val="both"/>
            </w:pPr>
            <w:r w:rsidRPr="005B103E">
              <w:rPr>
                <w:iCs/>
              </w:rPr>
              <w:t>Объём сметной документации должен соответствовать действующим нормам и правилам, законодательству Республики Узбекистан.</w:t>
            </w:r>
            <w:r w:rsidRPr="005B103E">
              <w:t xml:space="preserve"> Сводный сметный расчёт выполнить в текущих ценах, с изучением рыночной конъюнктуры на материалы, изделия, оборудование и т.д. с учетом рисков инфляции.</w:t>
            </w:r>
          </w:p>
        </w:tc>
      </w:tr>
      <w:tr w:rsidR="005B103E" w:rsidRPr="005B103E" w:rsidTr="00EF7160">
        <w:trPr>
          <w:trHeight w:val="1259"/>
        </w:trPr>
        <w:tc>
          <w:tcPr>
            <w:tcW w:w="2660" w:type="dxa"/>
            <w:shd w:val="clear" w:color="auto" w:fill="auto"/>
            <w:vAlign w:val="center"/>
          </w:tcPr>
          <w:p w:rsidR="005B103E" w:rsidRPr="005B103E" w:rsidRDefault="005B103E" w:rsidP="00EF7160">
            <w:pPr>
              <w:rPr>
                <w:color w:val="000000"/>
              </w:rPr>
            </w:pPr>
            <w:r w:rsidRPr="005B103E">
              <w:rPr>
                <w:color w:val="000000"/>
              </w:rPr>
              <w:t>18. Требования к составу и комплектности представляемых документов</w:t>
            </w:r>
          </w:p>
        </w:tc>
        <w:tc>
          <w:tcPr>
            <w:tcW w:w="6911" w:type="dxa"/>
            <w:shd w:val="clear" w:color="auto" w:fill="auto"/>
            <w:vAlign w:val="center"/>
          </w:tcPr>
          <w:p w:rsidR="005B103E" w:rsidRPr="005B103E" w:rsidRDefault="005B103E" w:rsidP="005F073D">
            <w:pPr>
              <w:jc w:val="both"/>
            </w:pPr>
            <w:r w:rsidRPr="005B103E">
              <w:rPr>
                <w:b/>
              </w:rPr>
              <w:t>Дизайн-проект;</w:t>
            </w:r>
            <w:r w:rsidRPr="005B103E">
              <w:t xml:space="preserve"> Исполнитель должен оформить результаты работ в виде альбомов формата А3 в 3-х экземплярах (оригиналы) в бумажной форме и на жестком носителе в электронной форме (формат </w:t>
            </w:r>
            <w:r w:rsidRPr="005B103E">
              <w:rPr>
                <w:lang w:val="en-US"/>
              </w:rPr>
              <w:t>pdf</w:t>
            </w:r>
            <w:r w:rsidRPr="005B103E">
              <w:t xml:space="preserve"> и </w:t>
            </w:r>
            <w:r w:rsidRPr="005B103E">
              <w:rPr>
                <w:lang w:val="en-US"/>
              </w:rPr>
              <w:t>dwg</w:t>
            </w:r>
            <w:r w:rsidRPr="005B103E">
              <w:t>). Исполнитель должен предоставить графическую часть дизайна в виде детализированных чертежей (план фасада здания с разных сторон, план помещений с расположением мебели, отделки стен, потолков и полов, раскрой отделочных материалов, план-схемы электропроводки и освещения и т.д.), смежных разделов и спецификацию (потребность материалов) отделочных материалов и мебели, используемых в отделке фасада, интерьере помещений, в виде альбома формата А3 в 3-х экземплярах.</w:t>
            </w:r>
          </w:p>
          <w:p w:rsidR="005B103E" w:rsidRPr="005B103E" w:rsidRDefault="005B103E" w:rsidP="005F073D">
            <w:pPr>
              <w:jc w:val="both"/>
              <w:rPr>
                <w:color w:val="000000"/>
              </w:rPr>
            </w:pPr>
            <w:r w:rsidRPr="005B103E">
              <w:rPr>
                <w:b/>
                <w:color w:val="000000"/>
              </w:rPr>
              <w:lastRenderedPageBreak/>
              <w:t xml:space="preserve">Проектно-сметная документация; </w:t>
            </w:r>
            <w:r w:rsidRPr="005B103E">
              <w:rPr>
                <w:color w:val="000000"/>
              </w:rPr>
              <w:t xml:space="preserve">Состав и содержание разделов проектной документации сформировать </w:t>
            </w:r>
            <w:r w:rsidRPr="005B103E">
              <w:t>согласно действующему законодательству РУз. в области строительства,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w:t>
            </w:r>
          </w:p>
          <w:p w:rsidR="005B103E" w:rsidRPr="005B103E" w:rsidRDefault="005B103E" w:rsidP="005F073D">
            <w:pPr>
              <w:pStyle w:val="Default"/>
              <w:jc w:val="both"/>
              <w:rPr>
                <w:sz w:val="20"/>
                <w:szCs w:val="20"/>
              </w:rPr>
            </w:pPr>
            <w:r w:rsidRPr="005B103E">
              <w:rPr>
                <w:sz w:val="20"/>
                <w:szCs w:val="20"/>
              </w:rPr>
              <w:t xml:space="preserve">Заказчику представляется проектно-сметная документация, согласованная в установленном порядке в </w:t>
            </w:r>
            <w:r w:rsidRPr="005B103E">
              <w:rPr>
                <w:color w:val="auto"/>
                <w:sz w:val="20"/>
                <w:szCs w:val="20"/>
              </w:rPr>
              <w:t xml:space="preserve">3-х </w:t>
            </w:r>
            <w:r w:rsidRPr="005B103E">
              <w:rPr>
                <w:sz w:val="20"/>
                <w:szCs w:val="20"/>
              </w:rPr>
              <w:t>экземплярах на бумажном носителе и в 1-м экземпляре на электронном носителе в следующих видах и форматах:</w:t>
            </w:r>
          </w:p>
          <w:p w:rsidR="005B103E" w:rsidRPr="005B103E" w:rsidRDefault="005B103E" w:rsidP="005F073D">
            <w:pPr>
              <w:pStyle w:val="Default"/>
              <w:jc w:val="both"/>
              <w:rPr>
                <w:sz w:val="20"/>
                <w:szCs w:val="20"/>
              </w:rPr>
            </w:pPr>
            <w:r w:rsidRPr="005B103E">
              <w:rPr>
                <w:sz w:val="20"/>
                <w:szCs w:val="20"/>
              </w:rPr>
              <w:t>Проектная документация (текстовая часть):</w:t>
            </w:r>
          </w:p>
          <w:p w:rsidR="005B103E" w:rsidRPr="005B103E" w:rsidRDefault="005B103E" w:rsidP="005F073D">
            <w:pPr>
              <w:pStyle w:val="Default"/>
              <w:jc w:val="both"/>
              <w:rPr>
                <w:sz w:val="20"/>
                <w:szCs w:val="20"/>
              </w:rPr>
            </w:pPr>
            <w:r w:rsidRPr="005B103E">
              <w:rPr>
                <w:sz w:val="20"/>
                <w:szCs w:val="20"/>
              </w:rPr>
              <w:t xml:space="preserve">doc Word: </w:t>
            </w:r>
            <w:proofErr w:type="gramStart"/>
            <w:r w:rsidRPr="005B103E">
              <w:rPr>
                <w:sz w:val="20"/>
                <w:szCs w:val="20"/>
              </w:rPr>
              <w:t>pdf ;</w:t>
            </w:r>
            <w:proofErr w:type="gramEnd"/>
            <w:r w:rsidRPr="005B103E">
              <w:rPr>
                <w:sz w:val="20"/>
                <w:szCs w:val="20"/>
              </w:rPr>
              <w:t xml:space="preserve"> AutoCAD</w:t>
            </w:r>
          </w:p>
          <w:p w:rsidR="005B103E" w:rsidRPr="005B103E" w:rsidRDefault="005B103E" w:rsidP="005F073D">
            <w:pPr>
              <w:pStyle w:val="Default"/>
              <w:jc w:val="both"/>
              <w:rPr>
                <w:sz w:val="20"/>
                <w:szCs w:val="20"/>
              </w:rPr>
            </w:pPr>
            <w:r w:rsidRPr="005B103E">
              <w:rPr>
                <w:sz w:val="20"/>
                <w:szCs w:val="20"/>
              </w:rPr>
              <w:t>Проектная документация (Схематическая (графическая) часть):</w:t>
            </w:r>
          </w:p>
          <w:p w:rsidR="005B103E" w:rsidRPr="005B103E" w:rsidRDefault="005B103E" w:rsidP="005F073D">
            <w:pPr>
              <w:pStyle w:val="Default"/>
              <w:jc w:val="both"/>
              <w:rPr>
                <w:sz w:val="20"/>
                <w:szCs w:val="20"/>
              </w:rPr>
            </w:pPr>
            <w:proofErr w:type="gramStart"/>
            <w:r w:rsidRPr="005B103E">
              <w:rPr>
                <w:sz w:val="20"/>
                <w:szCs w:val="20"/>
              </w:rPr>
              <w:t>pdf ;</w:t>
            </w:r>
            <w:proofErr w:type="gramEnd"/>
            <w:r w:rsidRPr="005B103E">
              <w:rPr>
                <w:sz w:val="20"/>
                <w:szCs w:val="20"/>
              </w:rPr>
              <w:t xml:space="preserve"> AutoCAD</w:t>
            </w:r>
          </w:p>
          <w:p w:rsidR="005B103E" w:rsidRPr="005B103E" w:rsidRDefault="005B103E" w:rsidP="005F073D">
            <w:pPr>
              <w:jc w:val="both"/>
            </w:pPr>
            <w:r w:rsidRPr="005B103E">
              <w:t>Сметная документация передаётся в электронном формате (Еxcel) и в 3-х экземплярах в бумажном варианте.</w:t>
            </w:r>
          </w:p>
        </w:tc>
      </w:tr>
      <w:bookmarkEnd w:id="1"/>
    </w:tbl>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1F5EDF" w:rsidP="00482872">
            <w:pPr>
              <w:pStyle w:val="a6"/>
              <w:ind w:right="-675" w:firstLine="0"/>
              <w:jc w:val="left"/>
              <w:rPr>
                <w:b/>
                <w:sz w:val="24"/>
                <w:szCs w:val="24"/>
              </w:rPr>
            </w:pPr>
            <w:r w:rsidRPr="007937AC">
              <w:rPr>
                <w:b/>
                <w:sz w:val="22"/>
                <w:szCs w:val="22"/>
              </w:rPr>
              <w:t>«</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001F5EDF">
              <w:rPr>
                <w:sz w:val="24"/>
                <w:szCs w:val="24"/>
              </w:rPr>
              <w:t xml:space="preserve"> </w:t>
            </w:r>
            <w:r w:rsidRPr="0076075A">
              <w:rPr>
                <w:spacing w:val="-4"/>
                <w:sz w:val="22"/>
                <w:szCs w:val="22"/>
              </w:rPr>
              <w:t>/</w:t>
            </w:r>
            <w:r w:rsidR="006918C4">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1410A4"/>
    <w:multiLevelType w:val="hybridMultilevel"/>
    <w:tmpl w:val="259AF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4"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5"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3C1C82"/>
    <w:multiLevelType w:val="hybridMultilevel"/>
    <w:tmpl w:val="CAA0E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3"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6"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5"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0"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42"/>
  </w:num>
  <w:num w:numId="3">
    <w:abstractNumId w:val="1"/>
  </w:num>
  <w:num w:numId="4">
    <w:abstractNumId w:val="21"/>
  </w:num>
  <w:num w:numId="5">
    <w:abstractNumId w:val="15"/>
  </w:num>
  <w:num w:numId="6">
    <w:abstractNumId w:val="28"/>
  </w:num>
  <w:num w:numId="7">
    <w:abstractNumId w:val="32"/>
  </w:num>
  <w:num w:numId="8">
    <w:abstractNumId w:val="7"/>
  </w:num>
  <w:num w:numId="9">
    <w:abstractNumId w:val="19"/>
  </w:num>
  <w:num w:numId="10">
    <w:abstractNumId w:val="9"/>
  </w:num>
  <w:num w:numId="11">
    <w:abstractNumId w:val="33"/>
  </w:num>
  <w:num w:numId="12">
    <w:abstractNumId w:val="6"/>
  </w:num>
  <w:num w:numId="13">
    <w:abstractNumId w:val="0"/>
  </w:num>
  <w:num w:numId="14">
    <w:abstractNumId w:val="40"/>
  </w:num>
  <w:num w:numId="15">
    <w:abstractNumId w:val="34"/>
  </w:num>
  <w:num w:numId="16">
    <w:abstractNumId w:val="8"/>
  </w:num>
  <w:num w:numId="17">
    <w:abstractNumId w:val="12"/>
  </w:num>
  <w:num w:numId="18">
    <w:abstractNumId w:val="27"/>
  </w:num>
  <w:num w:numId="19">
    <w:abstractNumId w:val="20"/>
  </w:num>
  <w:num w:numId="20">
    <w:abstractNumId w:val="23"/>
  </w:num>
  <w:num w:numId="21">
    <w:abstractNumId w:val="31"/>
  </w:num>
  <w:num w:numId="22">
    <w:abstractNumId w:val="35"/>
  </w:num>
  <w:num w:numId="23">
    <w:abstractNumId w:val="14"/>
  </w:num>
  <w:num w:numId="24">
    <w:abstractNumId w:val="24"/>
  </w:num>
  <w:num w:numId="25">
    <w:abstractNumId w:val="38"/>
  </w:num>
  <w:num w:numId="26">
    <w:abstractNumId w:val="26"/>
  </w:num>
  <w:num w:numId="27">
    <w:abstractNumId w:val="36"/>
  </w:num>
  <w:num w:numId="28">
    <w:abstractNumId w:val="41"/>
  </w:num>
  <w:num w:numId="29">
    <w:abstractNumId w:val="18"/>
  </w:num>
  <w:num w:numId="30">
    <w:abstractNumId w:val="22"/>
  </w:num>
  <w:num w:numId="31">
    <w:abstractNumId w:val="39"/>
  </w:num>
  <w:num w:numId="32">
    <w:abstractNumId w:val="4"/>
  </w:num>
  <w:num w:numId="33">
    <w:abstractNumId w:val="2"/>
  </w:num>
  <w:num w:numId="34">
    <w:abstractNumId w:val="30"/>
  </w:num>
  <w:num w:numId="35">
    <w:abstractNumId w:val="29"/>
  </w:num>
  <w:num w:numId="36">
    <w:abstractNumId w:val="13"/>
  </w:num>
  <w:num w:numId="37">
    <w:abstractNumId w:val="3"/>
  </w:num>
  <w:num w:numId="38">
    <w:abstractNumId w:val="37"/>
  </w:num>
  <w:num w:numId="39">
    <w:abstractNumId w:val="5"/>
  </w:num>
  <w:num w:numId="40">
    <w:abstractNumId w:val="16"/>
  </w:num>
  <w:num w:numId="41">
    <w:abstractNumId w:val="25"/>
  </w:num>
  <w:num w:numId="42">
    <w:abstractNumId w:val="10"/>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170AE"/>
    <w:rsid w:val="00023FA5"/>
    <w:rsid w:val="00051E78"/>
    <w:rsid w:val="0005693D"/>
    <w:rsid w:val="00063928"/>
    <w:rsid w:val="00085CF6"/>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834EB"/>
    <w:rsid w:val="001968EB"/>
    <w:rsid w:val="001A02FC"/>
    <w:rsid w:val="001A5AFC"/>
    <w:rsid w:val="001A6660"/>
    <w:rsid w:val="001B3ED0"/>
    <w:rsid w:val="001C1B26"/>
    <w:rsid w:val="001C2A7A"/>
    <w:rsid w:val="001D5705"/>
    <w:rsid w:val="001E1B3D"/>
    <w:rsid w:val="001E3406"/>
    <w:rsid w:val="001F0E62"/>
    <w:rsid w:val="001F5EDF"/>
    <w:rsid w:val="001F7CB1"/>
    <w:rsid w:val="002356CB"/>
    <w:rsid w:val="00240659"/>
    <w:rsid w:val="0024551C"/>
    <w:rsid w:val="00271865"/>
    <w:rsid w:val="0028707A"/>
    <w:rsid w:val="00292ACB"/>
    <w:rsid w:val="00294A97"/>
    <w:rsid w:val="00295977"/>
    <w:rsid w:val="002B2948"/>
    <w:rsid w:val="002B29A1"/>
    <w:rsid w:val="002C470B"/>
    <w:rsid w:val="00302685"/>
    <w:rsid w:val="0032486A"/>
    <w:rsid w:val="0033216E"/>
    <w:rsid w:val="00337AAF"/>
    <w:rsid w:val="0034102E"/>
    <w:rsid w:val="00362C41"/>
    <w:rsid w:val="0036575B"/>
    <w:rsid w:val="0037404E"/>
    <w:rsid w:val="003743DC"/>
    <w:rsid w:val="00375E3A"/>
    <w:rsid w:val="00387EF4"/>
    <w:rsid w:val="003C2678"/>
    <w:rsid w:val="003D5108"/>
    <w:rsid w:val="003D7323"/>
    <w:rsid w:val="003D796A"/>
    <w:rsid w:val="003E1957"/>
    <w:rsid w:val="003E7204"/>
    <w:rsid w:val="003F2486"/>
    <w:rsid w:val="003F4F92"/>
    <w:rsid w:val="003F6967"/>
    <w:rsid w:val="00427EDE"/>
    <w:rsid w:val="00440B8C"/>
    <w:rsid w:val="00441246"/>
    <w:rsid w:val="00446BFD"/>
    <w:rsid w:val="00447822"/>
    <w:rsid w:val="00460C16"/>
    <w:rsid w:val="00482872"/>
    <w:rsid w:val="004C48FC"/>
    <w:rsid w:val="004D5BC5"/>
    <w:rsid w:val="004F3482"/>
    <w:rsid w:val="004F35F9"/>
    <w:rsid w:val="00500527"/>
    <w:rsid w:val="00523519"/>
    <w:rsid w:val="005261B6"/>
    <w:rsid w:val="00542CC2"/>
    <w:rsid w:val="00545D26"/>
    <w:rsid w:val="005619C7"/>
    <w:rsid w:val="00581269"/>
    <w:rsid w:val="00586D66"/>
    <w:rsid w:val="005903FD"/>
    <w:rsid w:val="00591F3E"/>
    <w:rsid w:val="005A0B7A"/>
    <w:rsid w:val="005B103E"/>
    <w:rsid w:val="005B65D3"/>
    <w:rsid w:val="005C54DE"/>
    <w:rsid w:val="005F073D"/>
    <w:rsid w:val="00605BF1"/>
    <w:rsid w:val="00607653"/>
    <w:rsid w:val="00620B2B"/>
    <w:rsid w:val="006223DF"/>
    <w:rsid w:val="00622BE9"/>
    <w:rsid w:val="00625B27"/>
    <w:rsid w:val="00665600"/>
    <w:rsid w:val="006658B6"/>
    <w:rsid w:val="006918C4"/>
    <w:rsid w:val="006C033A"/>
    <w:rsid w:val="006C2BD0"/>
    <w:rsid w:val="006D001B"/>
    <w:rsid w:val="006D0BB7"/>
    <w:rsid w:val="006D29DC"/>
    <w:rsid w:val="006D3300"/>
    <w:rsid w:val="006E0D54"/>
    <w:rsid w:val="006E2C23"/>
    <w:rsid w:val="006F5BA1"/>
    <w:rsid w:val="007039D0"/>
    <w:rsid w:val="00730E39"/>
    <w:rsid w:val="00745FC7"/>
    <w:rsid w:val="007734ED"/>
    <w:rsid w:val="00786086"/>
    <w:rsid w:val="007937B8"/>
    <w:rsid w:val="007A3F36"/>
    <w:rsid w:val="007B7484"/>
    <w:rsid w:val="007C0E1F"/>
    <w:rsid w:val="007D3244"/>
    <w:rsid w:val="007D5D44"/>
    <w:rsid w:val="007E386A"/>
    <w:rsid w:val="007E4C6C"/>
    <w:rsid w:val="007E5256"/>
    <w:rsid w:val="007F48A5"/>
    <w:rsid w:val="0081132B"/>
    <w:rsid w:val="00816559"/>
    <w:rsid w:val="00821F9A"/>
    <w:rsid w:val="00826D2F"/>
    <w:rsid w:val="0084353C"/>
    <w:rsid w:val="00843FCA"/>
    <w:rsid w:val="008442D9"/>
    <w:rsid w:val="00850338"/>
    <w:rsid w:val="00853752"/>
    <w:rsid w:val="00867669"/>
    <w:rsid w:val="00875E0A"/>
    <w:rsid w:val="00883531"/>
    <w:rsid w:val="00893F93"/>
    <w:rsid w:val="008A1E64"/>
    <w:rsid w:val="008B4D9A"/>
    <w:rsid w:val="008C31A4"/>
    <w:rsid w:val="008D7FE4"/>
    <w:rsid w:val="008E43D8"/>
    <w:rsid w:val="008E45B9"/>
    <w:rsid w:val="008E4EC2"/>
    <w:rsid w:val="0092506F"/>
    <w:rsid w:val="0093078E"/>
    <w:rsid w:val="00931579"/>
    <w:rsid w:val="00933F0C"/>
    <w:rsid w:val="00940FA8"/>
    <w:rsid w:val="00964840"/>
    <w:rsid w:val="009717B9"/>
    <w:rsid w:val="0097656C"/>
    <w:rsid w:val="00982C19"/>
    <w:rsid w:val="009C3897"/>
    <w:rsid w:val="009C4938"/>
    <w:rsid w:val="009D78BE"/>
    <w:rsid w:val="009F3854"/>
    <w:rsid w:val="00A14659"/>
    <w:rsid w:val="00A26E44"/>
    <w:rsid w:val="00A34186"/>
    <w:rsid w:val="00A36240"/>
    <w:rsid w:val="00A43F57"/>
    <w:rsid w:val="00A90CF3"/>
    <w:rsid w:val="00A95FA5"/>
    <w:rsid w:val="00A970F9"/>
    <w:rsid w:val="00AB0FB2"/>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16DC2"/>
    <w:rsid w:val="00C222DB"/>
    <w:rsid w:val="00C262B6"/>
    <w:rsid w:val="00C30037"/>
    <w:rsid w:val="00C31A5E"/>
    <w:rsid w:val="00C34ABF"/>
    <w:rsid w:val="00C70370"/>
    <w:rsid w:val="00C7049D"/>
    <w:rsid w:val="00C97055"/>
    <w:rsid w:val="00C978DF"/>
    <w:rsid w:val="00CD4579"/>
    <w:rsid w:val="00CF3418"/>
    <w:rsid w:val="00D53210"/>
    <w:rsid w:val="00D55C11"/>
    <w:rsid w:val="00D63148"/>
    <w:rsid w:val="00D64F2B"/>
    <w:rsid w:val="00D87B7C"/>
    <w:rsid w:val="00DA3BD2"/>
    <w:rsid w:val="00DB3A06"/>
    <w:rsid w:val="00DC5994"/>
    <w:rsid w:val="00DE0084"/>
    <w:rsid w:val="00DE18EE"/>
    <w:rsid w:val="00E00715"/>
    <w:rsid w:val="00E016A2"/>
    <w:rsid w:val="00E15D9E"/>
    <w:rsid w:val="00E37073"/>
    <w:rsid w:val="00E61FE7"/>
    <w:rsid w:val="00E970E1"/>
    <w:rsid w:val="00EC764D"/>
    <w:rsid w:val="00EC7DFF"/>
    <w:rsid w:val="00EE5274"/>
    <w:rsid w:val="00EE66D7"/>
    <w:rsid w:val="00EF7160"/>
    <w:rsid w:val="00EF78ED"/>
    <w:rsid w:val="00F04636"/>
    <w:rsid w:val="00F21C9C"/>
    <w:rsid w:val="00F31EF5"/>
    <w:rsid w:val="00F321F7"/>
    <w:rsid w:val="00F44163"/>
    <w:rsid w:val="00F47D60"/>
    <w:rsid w:val="00F65A02"/>
    <w:rsid w:val="00F67C57"/>
    <w:rsid w:val="00FA49C6"/>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Знак Знак Char Char"/>
    <w:basedOn w:val="a"/>
    <w:rsid w:val="00EC764D"/>
    <w:pPr>
      <w:widowControl w:val="0"/>
      <w:ind w:left="-48"/>
      <w:jc w:val="both"/>
    </w:pPr>
    <w:rPr>
      <w:rFonts w:eastAsia="SimSun"/>
      <w:kern w:val="2"/>
      <w:sz w:val="21"/>
      <w:szCs w:val="24"/>
      <w:lang w:val="en-US" w:eastAsia="zh-CN"/>
    </w:rPr>
  </w:style>
  <w:style w:type="paragraph" w:customStyle="1" w:styleId="CharChar0">
    <w:name w:val="Знак Знак Char Char"/>
    <w:basedOn w:val="a"/>
    <w:rsid w:val="000170AE"/>
    <w:pPr>
      <w:widowControl w:val="0"/>
      <w:ind w:left="-48"/>
      <w:jc w:val="both"/>
    </w:pPr>
    <w:rPr>
      <w:rFonts w:eastAsia="SimSun"/>
      <w:kern w:val="2"/>
      <w:sz w:val="21"/>
      <w:szCs w:val="24"/>
      <w:lang w:val="en-US" w:eastAsia="zh-CN"/>
    </w:rPr>
  </w:style>
  <w:style w:type="paragraph" w:customStyle="1" w:styleId="CharChar1">
    <w:name w:val=" Знак Знак Char Char"/>
    <w:basedOn w:val="a"/>
    <w:rsid w:val="005B103E"/>
    <w:pPr>
      <w:widowControl w:val="0"/>
      <w:ind w:left="-48"/>
      <w:jc w:val="both"/>
    </w:pPr>
    <w:rPr>
      <w:rFonts w:eastAsia="SimSun"/>
      <w:kern w:val="2"/>
      <w:sz w:val="21"/>
      <w:szCs w:val="24"/>
      <w:lang w:val="en-US" w:eastAsia="zh-CN"/>
    </w:rPr>
  </w:style>
  <w:style w:type="character" w:styleId="af1">
    <w:name w:val="Strong"/>
    <w:uiPriority w:val="22"/>
    <w:qFormat/>
    <w:rsid w:val="005B1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44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2761</TotalTime>
  <Pages>16</Pages>
  <Words>10494</Words>
  <Characters>59817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159</cp:revision>
  <cp:lastPrinted>2024-11-19T05:24:00Z</cp:lastPrinted>
  <dcterms:created xsi:type="dcterms:W3CDTF">2024-07-04T06:12:00Z</dcterms:created>
  <dcterms:modified xsi:type="dcterms:W3CDTF">2026-02-11T04:42:00Z</dcterms:modified>
</cp:coreProperties>
</file>